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7F72D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</w:pPr>
    </w:p>
    <w:p w14:paraId="1C923B49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</w:pPr>
    </w:p>
    <w:p w14:paraId="30F9335E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</w:pPr>
    </w:p>
    <w:p w14:paraId="63345A70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</w:pPr>
    </w:p>
    <w:p w14:paraId="6A7E6ADA" w14:textId="7B2639C8" w:rsidR="00A76222" w:rsidRPr="00B072C4" w:rsidRDefault="00A76222" w:rsidP="00A76222">
      <w:pPr>
        <w:jc w:val="center"/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  <w:t xml:space="preserve">Proposal </w:t>
      </w:r>
      <w:proofErr w:type="gramStart"/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  <w:t>of</w:t>
      </w:r>
      <w:proofErr w:type="gramEnd"/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  <w:t xml:space="preserve"> a project</w:t>
      </w:r>
    </w:p>
    <w:p w14:paraId="0ED62A2E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491CD94A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  <w:t>(Confidential)</w:t>
      </w:r>
    </w:p>
    <w:p w14:paraId="72C8B6A9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191455E0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3C2F3C2E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7B248753" w14:textId="3A9FA98A" w:rsidR="00A76222" w:rsidRPr="00B072C4" w:rsidRDefault="00A76222" w:rsidP="00A76222">
      <w:pPr>
        <w:jc w:val="center"/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  <w:t xml:space="preserve">To </w:t>
      </w:r>
      <w:r w:rsidR="00B072C4"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  <w:t>t</w:t>
      </w: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  <w:t>he call for funding</w:t>
      </w:r>
    </w:p>
    <w:p w14:paraId="43687A75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1A2EA55C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  <w:t>Mission-Driven Hardware Competition: Error-Corrected Quantum Computing with the Establishment of Pilot Lines (Quantum Computing Competition)</w:t>
      </w:r>
    </w:p>
    <w:p w14:paraId="0A8A7F82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7E4A63D5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  <w:t>Module B: Research and Pilot Production Infrastructure</w:t>
      </w:r>
    </w:p>
    <w:p w14:paraId="06E4D8C5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145CB0BF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42F5452F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566C05F2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092D0802" w14:textId="1FDFC4BC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  <w:t xml:space="preserve">Name: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 xml:space="preserve">INSERT CONSORTIUM NAME HERE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br/>
        <w:t>(max. 120 characters)</w:t>
      </w:r>
    </w:p>
    <w:p w14:paraId="1F98E834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4810E490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4B1D41B4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3C6E649E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8"/>
          <w:szCs w:val="20"/>
          <w:lang w:eastAsia="de-DE"/>
          <w14:ligatures w14:val="none"/>
        </w:rPr>
        <w:t xml:space="preserve">Acronym: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I N S E R T   A C R O N Y M   H E R E</w:t>
      </w:r>
    </w:p>
    <w:p w14:paraId="7216CD26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6FC91D25" w14:textId="26FC6B38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18"/>
          <w:lang w:eastAsia="de-DE"/>
          <w14:ligatures w14:val="none"/>
        </w:rPr>
        <w:t xml:space="preserve">Associated Module A Project: </w:t>
      </w:r>
      <w:r w:rsidR="00C75A96"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 xml:space="preserve">  I N S E R T  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 xml:space="preserve">A C R O N Y M </w:t>
      </w:r>
      <w:r w:rsidR="00C75A96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 xml:space="preserve"> 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H E R E</w:t>
      </w:r>
    </w:p>
    <w:p w14:paraId="116FF57A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0F29057E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33C460C8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0FC1A05E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1231E31C" w14:textId="77777777" w:rsidR="00A76222" w:rsidRPr="00B072C4" w:rsidRDefault="00A76222" w:rsidP="00A76222">
      <w:pPr>
        <w:jc w:val="center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1EE25C0D" w14:textId="77777777" w:rsidR="00A76222" w:rsidRPr="00B072C4" w:rsidRDefault="00A76222" w:rsidP="00A76222">
      <w:pPr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  <w:t>Keywords for the consortium (max. 10):</w:t>
      </w:r>
    </w:p>
    <w:p w14:paraId="6CF21F02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1F9C8A16" w14:textId="77777777" w:rsidR="00A76222" w:rsidRPr="00B072C4" w:rsidRDefault="00A76222" w:rsidP="00A76222">
      <w:pP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enter here</w:t>
      </w:r>
    </w:p>
    <w:p w14:paraId="536A394B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2D24E124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7ADDF552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3019436D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543C7128" w14:textId="46C76C62" w:rsidR="00A76222" w:rsidRPr="00B072C4" w:rsidRDefault="00A76222" w:rsidP="00A76222">
      <w:pPr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  <w:t>Coordinator:</w:t>
      </w:r>
    </w:p>
    <w:p w14:paraId="2DCDED17" w14:textId="77777777" w:rsidR="00A76222" w:rsidRPr="00B072C4" w:rsidRDefault="00A76222" w:rsidP="00A76222">
      <w:pPr>
        <w:jc w:val="both"/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p w14:paraId="500D51DD" w14:textId="6B95C3F1" w:rsidR="00A76222" w:rsidRPr="00B072C4" w:rsidRDefault="00A76222" w:rsidP="00A76222">
      <w:pP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</w:pPr>
      <w:bookmarkStart w:id="0" w:name="_Hlk226029224"/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Name</w:t>
      </w:r>
    </w:p>
    <w:p w14:paraId="2A0A6234" w14:textId="61BBED73" w:rsidR="00A76222" w:rsidRPr="00B072C4" w:rsidRDefault="00C75A96" w:rsidP="00A76222">
      <w:pP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</w:pPr>
      <w: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I</w:t>
      </w:r>
      <w:r w:rsidR="00A76222"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nstitution</w:t>
      </w:r>
    </w:p>
    <w:p w14:paraId="515A40FC" w14:textId="39855745" w:rsidR="00A76222" w:rsidRPr="00B072C4" w:rsidRDefault="00C75A96" w:rsidP="00A76222">
      <w:pP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</w:pPr>
      <w: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A</w:t>
      </w:r>
      <w:r w:rsidR="00A76222"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 xml:space="preserve">ddress </w:t>
      </w:r>
    </w:p>
    <w:p w14:paraId="4ACC7143" w14:textId="0E7BDD77" w:rsidR="00A76222" w:rsidRPr="00B072C4" w:rsidRDefault="00A76222" w:rsidP="00A76222">
      <w:pP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 xml:space="preserve">Phone number </w:t>
      </w:r>
    </w:p>
    <w:p w14:paraId="2021FD78" w14:textId="66974CB3" w:rsidR="00A76222" w:rsidRPr="00B072C4" w:rsidRDefault="00C75A96" w:rsidP="00A76222">
      <w:pP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</w:pPr>
      <w:r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>E</w:t>
      </w:r>
      <w:r w:rsidR="00A76222" w:rsidRPr="00B072C4">
        <w:rPr>
          <w:rFonts w:ascii="Arial" w:eastAsia="Times New Roman" w:hAnsi="Arial" w:cs="Arial"/>
          <w:color w:val="00CCFF"/>
          <w:spacing w:val="0"/>
          <w:kern w:val="0"/>
          <w:sz w:val="24"/>
          <w:szCs w:val="20"/>
          <w:lang w:eastAsia="de-DE"/>
          <w14:ligatures w14:val="none"/>
        </w:rPr>
        <w:t xml:space="preserve">mail </w:t>
      </w:r>
    </w:p>
    <w:bookmarkEnd w:id="0"/>
    <w:p w14:paraId="5305AE2C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  <w:sectPr w:rsidR="00A76222" w:rsidRPr="00B072C4" w:rsidSect="006B778B">
          <w:footerReference w:type="default" r:id="rId11"/>
          <w:pgSz w:w="11907" w:h="16840"/>
          <w:pgMar w:top="1418" w:right="1418" w:bottom="1418" w:left="1134" w:header="720" w:footer="720" w:gutter="0"/>
          <w:pgNumType w:start="1"/>
          <w:cols w:space="720"/>
          <w:titlePg/>
          <w:docGrid w:linePitch="272"/>
        </w:sectPr>
      </w:pPr>
    </w:p>
    <w:p w14:paraId="1BF7B610" w14:textId="463241D1" w:rsidR="00A76222" w:rsidRPr="00B072C4" w:rsidRDefault="00A76222" w:rsidP="00A76222">
      <w:pPr>
        <w:keepNext/>
        <w:tabs>
          <w:tab w:val="left" w:pos="708"/>
        </w:tabs>
        <w:spacing w:line="276" w:lineRule="auto"/>
        <w:outlineLvl w:val="2"/>
        <w:rPr>
          <w:rFonts w:ascii="Arial" w:eastAsia="Times New Roman" w:hAnsi="Arial" w:cs="Arial"/>
          <w:b/>
          <w:color w:val="00CCFF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00CCFF"/>
          <w:spacing w:val="0"/>
          <w:kern w:val="0"/>
          <w:sz w:val="22"/>
          <w:szCs w:val="18"/>
          <w:lang w:eastAsia="de-DE"/>
          <w14:ligatures w14:val="none"/>
        </w:rPr>
        <w:lastRenderedPageBreak/>
        <w:t>Preliminary remarks:</w:t>
      </w:r>
    </w:p>
    <w:p w14:paraId="091042C2" w14:textId="77777777" w:rsidR="00A76222" w:rsidRPr="00B072C4" w:rsidRDefault="00A76222" w:rsidP="00A76222">
      <w:pPr>
        <w:spacing w:line="276" w:lineRule="auto"/>
        <w:rPr>
          <w:rFonts w:ascii="Arial" w:eastAsia="Times New Roman" w:hAnsi="Arial" w:cs="Arial"/>
          <w:color w:val="00CCFF"/>
          <w:spacing w:val="0"/>
          <w:kern w:val="0"/>
          <w:sz w:val="18"/>
          <w:szCs w:val="18"/>
          <w:lang w:eastAsia="de-DE"/>
          <w14:ligatures w14:val="none"/>
        </w:rPr>
      </w:pPr>
    </w:p>
    <w:p w14:paraId="4FDDAFC4" w14:textId="24E0F99F" w:rsidR="00A76222" w:rsidRPr="00B072C4" w:rsidRDefault="00A76222" w:rsidP="00A76222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Before submitting this </w:t>
      </w:r>
      <w:r w:rsidR="004B1375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proposal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, please remove all </w:t>
      </w:r>
      <w:r w:rsidR="00C75A96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blue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text.</w:t>
      </w:r>
    </w:p>
    <w:p w14:paraId="06ACE140" w14:textId="65D515B6" w:rsidR="00A76222" w:rsidRPr="00B072C4" w:rsidRDefault="00A76222" w:rsidP="00A76222">
      <w:pPr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contextualSpacing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The length of the proposal, including the cover page</w:t>
      </w:r>
      <w:r w:rsidR="00B072C4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and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appendices, should not exceed</w:t>
      </w:r>
      <w:r w:rsidRPr="00185E05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20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pages (Arial, font size 11, 1.15 line spacing) (excluding references). Exceeding the maximum </w:t>
      </w:r>
      <w:proofErr w:type="gramStart"/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page count</w:t>
      </w:r>
      <w:proofErr w:type="gramEnd"/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will be viewed negatively during evaluation. However, a shorter length is acceptable</w:t>
      </w:r>
      <w:r w:rsidR="00C75A96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,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</w:t>
      </w:r>
      <w:proofErr w:type="gramStart"/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as long as</w:t>
      </w:r>
      <w:proofErr w:type="gramEnd"/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all relevant information is included.</w:t>
      </w:r>
    </w:p>
    <w:p w14:paraId="314A0F12" w14:textId="230D21AB" w:rsidR="00A76222" w:rsidRPr="00B072C4" w:rsidRDefault="00A76222" w:rsidP="00A76222">
      <w:pPr>
        <w:numPr>
          <w:ilvl w:val="0"/>
          <w:numId w:val="15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Submitting a</w:t>
      </w:r>
      <w:r w:rsidR="004B1375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proposal 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is the first step in the two-stage application process. The </w:t>
      </w:r>
      <w:r w:rsidR="004B1375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proposal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must contain all the necessary information required by the BMFTR to assess </w:t>
      </w:r>
    </w:p>
    <w:p w14:paraId="0130EF93" w14:textId="49D16EB8" w:rsidR="00A76222" w:rsidRPr="00B072C4" w:rsidRDefault="00C75A96" w:rsidP="00A76222">
      <w:pPr>
        <w:numPr>
          <w:ilvl w:val="1"/>
          <w:numId w:val="15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whether </w:t>
      </w:r>
      <w:r w:rsidR="00A76222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the project is eligible for funding and </w:t>
      </w:r>
    </w:p>
    <w:p w14:paraId="4D637933" w14:textId="02915B45" w:rsidR="00A76222" w:rsidRPr="00B072C4" w:rsidRDefault="00C75A96" w:rsidP="00A76222">
      <w:pPr>
        <w:numPr>
          <w:ilvl w:val="1"/>
          <w:numId w:val="15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whether </w:t>
      </w:r>
      <w:r w:rsidR="00A76222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there is a significant federal interest in its implementation. </w:t>
      </w:r>
    </w:p>
    <w:p w14:paraId="7C2D661A" w14:textId="23986812" w:rsidR="00A76222" w:rsidRPr="00B072C4" w:rsidRDefault="00A76222" w:rsidP="00A76222">
      <w:pPr>
        <w:numPr>
          <w:ilvl w:val="0"/>
          <w:numId w:val="15"/>
        </w:numPr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The </w:t>
      </w:r>
      <w:r w:rsidR="004B1375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proposal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must present a coherent, logical line of reasoning: </w:t>
      </w:r>
    </w:p>
    <w:p w14:paraId="74B2F12C" w14:textId="77777777" w:rsidR="00A76222" w:rsidRPr="00B072C4" w:rsidRDefault="00A76222" w:rsidP="00A76222">
      <w:pPr>
        <w:numPr>
          <w:ilvl w:val="1"/>
          <w:numId w:val="15"/>
        </w:numPr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The motivation for the project and the definition of the overarching goal must be presented.</w:t>
      </w:r>
    </w:p>
    <w:p w14:paraId="0FDB1D66" w14:textId="77777777" w:rsidR="00A76222" w:rsidRPr="00B072C4" w:rsidRDefault="00A76222" w:rsidP="00A76222">
      <w:pPr>
        <w:numPr>
          <w:ilvl w:val="1"/>
          <w:numId w:val="15"/>
        </w:numPr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Comprehensible, verifiable, and quantitative target specifications and milestones must be included.</w:t>
      </w:r>
    </w:p>
    <w:p w14:paraId="640381A2" w14:textId="77777777" w:rsidR="00A76222" w:rsidRPr="00B072C4" w:rsidRDefault="00A76222" w:rsidP="00A76222">
      <w:pPr>
        <w:numPr>
          <w:ilvl w:val="1"/>
          <w:numId w:val="15"/>
        </w:numPr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What advantages do the method, the results of the investigations, the functional prototype, etc., offer compared to established methods?</w:t>
      </w:r>
    </w:p>
    <w:p w14:paraId="75910ACD" w14:textId="77777777" w:rsidR="00A76222" w:rsidRPr="00B072C4" w:rsidRDefault="00A76222" w:rsidP="00A76222">
      <w:pPr>
        <w:numPr>
          <w:ilvl w:val="1"/>
          <w:numId w:val="15"/>
        </w:numPr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The tasks of each partner and their collaboration must be described. </w:t>
      </w:r>
    </w:p>
    <w:p w14:paraId="58584A57" w14:textId="77777777" w:rsidR="00A76222" w:rsidRPr="00B072C4" w:rsidRDefault="00A76222" w:rsidP="00A76222">
      <w:pPr>
        <w:numPr>
          <w:ilvl w:val="1"/>
          <w:numId w:val="15"/>
        </w:numPr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How will the infrastructure elements be utilized over the course of the project?</w:t>
      </w:r>
    </w:p>
    <w:p w14:paraId="4E28CCC9" w14:textId="7AE6A200" w:rsidR="00A76222" w:rsidRPr="00B072C4" w:rsidRDefault="00A76222" w:rsidP="00A76222">
      <w:pPr>
        <w:numPr>
          <w:ilvl w:val="0"/>
          <w:numId w:val="15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In a consortium, the partners must agree on a consortium coordinator in a basic agreement. Only this coordinator submits the joint project </w:t>
      </w:r>
      <w:r w:rsidR="004B1375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proposal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.</w:t>
      </w:r>
    </w:p>
    <w:p w14:paraId="0E452B6A" w14:textId="7E342AAB" w:rsidR="00A76222" w:rsidRPr="00B072C4" w:rsidRDefault="00A76222" w:rsidP="00A76222">
      <w:pPr>
        <w:numPr>
          <w:ilvl w:val="0"/>
          <w:numId w:val="15"/>
        </w:numPr>
        <w:contextualSpacing/>
        <w:rPr>
          <w:rFonts w:ascii="Arial" w:eastAsia="Times New Roman" w:hAnsi="Arial" w:cs="Arial"/>
          <w:color w:val="00CCFF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18"/>
          <w:lang w:eastAsia="de-DE"/>
          <w14:ligatures w14:val="none"/>
        </w:rPr>
        <w:t xml:space="preserve">Complete the Financial Appendix and submit it as a separate electronic file along with the </w:t>
      </w:r>
      <w:r w:rsidR="004B1375"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  <w:t>proposal</w:t>
      </w:r>
      <w:r w:rsidRPr="00B072C4">
        <w:rPr>
          <w:rFonts w:ascii="Arial" w:eastAsia="Times New Roman" w:hAnsi="Arial" w:cs="Arial"/>
          <w:color w:val="00CCFF"/>
          <w:spacing w:val="0"/>
          <w:kern w:val="0"/>
          <w:sz w:val="22"/>
          <w:szCs w:val="18"/>
          <w:lang w:eastAsia="de-DE"/>
          <w14:ligatures w14:val="none"/>
        </w:rPr>
        <w:t>. Please be sure to include relevant comments on the most important financial items on the designated page. A general overview is sufficient; a detailed presentation is not necessary.</w:t>
      </w:r>
    </w:p>
    <w:p w14:paraId="0E9F46AC" w14:textId="77777777" w:rsidR="00A76222" w:rsidRPr="00B072C4" w:rsidRDefault="00A76222" w:rsidP="00A76222">
      <w:pPr>
        <w:autoSpaceDE w:val="0"/>
        <w:autoSpaceDN w:val="0"/>
        <w:adjustRightInd w:val="0"/>
        <w:spacing w:after="60" w:line="276" w:lineRule="auto"/>
        <w:ind w:left="720"/>
        <w:rPr>
          <w:rFonts w:ascii="Arial" w:eastAsia="Times New Roman" w:hAnsi="Arial" w:cs="Arial"/>
          <w:color w:val="00CCFF"/>
          <w:spacing w:val="0"/>
          <w:kern w:val="0"/>
          <w:sz w:val="22"/>
          <w:szCs w:val="22"/>
          <w:lang w:eastAsia="de-DE"/>
          <w14:ligatures w14:val="none"/>
        </w:rPr>
      </w:pPr>
    </w:p>
    <w:p w14:paraId="0F66DAB3" w14:textId="77777777" w:rsidR="00A76222" w:rsidRPr="00B072C4" w:rsidRDefault="00A76222" w:rsidP="00A76222">
      <w:pPr>
        <w:rPr>
          <w:rFonts w:ascii="Arial" w:eastAsia="Times New Roman" w:hAnsi="Arial" w:cs="Arial"/>
          <w:b/>
          <w:color w:val="auto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color w:val="auto"/>
          <w:spacing w:val="0"/>
          <w:kern w:val="0"/>
          <w:sz w:val="24"/>
          <w:szCs w:val="20"/>
          <w:lang w:eastAsia="de-DE"/>
          <w14:ligatures w14:val="none"/>
        </w:rPr>
        <w:br w:type="page"/>
      </w:r>
    </w:p>
    <w:p w14:paraId="77E0D0ED" w14:textId="77777777" w:rsidR="00A76222" w:rsidRPr="00B072C4" w:rsidRDefault="00A76222" w:rsidP="00A76222">
      <w:pPr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20"/>
          <w:lang w:eastAsia="de-DE"/>
          <w14:ligatures w14:val="none"/>
        </w:rPr>
      </w:pPr>
    </w:p>
    <w:tbl>
      <w:tblPr>
        <w:tblStyle w:val="Tabellenraster"/>
        <w:tblW w:w="10491" w:type="dxa"/>
        <w:tblInd w:w="-750" w:type="dxa"/>
        <w:tblLook w:val="04A0" w:firstRow="1" w:lastRow="0" w:firstColumn="1" w:lastColumn="0" w:noHBand="0" w:noVBand="1"/>
      </w:tblPr>
      <w:tblGrid>
        <w:gridCol w:w="4537"/>
        <w:gridCol w:w="5954"/>
      </w:tblGrid>
      <w:tr w:rsidR="00A76222" w:rsidRPr="00B072C4" w14:paraId="78667F83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1461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b/>
                <w:bCs/>
                <w:color w:val="auto"/>
                <w:spacing w:val="0"/>
                <w:sz w:val="22"/>
                <w:szCs w:val="22"/>
              </w:rPr>
              <w:t>Consortium Coordinator</w:t>
            </w:r>
          </w:p>
        </w:tc>
      </w:tr>
      <w:tr w:rsidR="00A76222" w:rsidRPr="00B072C4" w14:paraId="3AD273AC" w14:textId="77777777" w:rsidTr="00B072C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C03A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Institution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1975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Contact person</w:t>
            </w:r>
          </w:p>
        </w:tc>
      </w:tr>
      <w:tr w:rsidR="00A76222" w:rsidRPr="00B072C4" w14:paraId="0E5DF454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62FA" w14:textId="4B88216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 xml:space="preserve">Relevant </w:t>
            </w:r>
            <w:r w:rsidR="004B1375"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 xml:space="preserve">existing </w:t>
            </w: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 xml:space="preserve">infrastructure: </w:t>
            </w:r>
          </w:p>
        </w:tc>
      </w:tr>
      <w:tr w:rsidR="00A76222" w:rsidRPr="00B072C4" w14:paraId="7C16430E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F662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…</w:t>
            </w:r>
          </w:p>
          <w:p w14:paraId="6662EC75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</w:tc>
      </w:tr>
      <w:tr w:rsidR="00A76222" w:rsidRPr="00B072C4" w14:paraId="06080665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6844" w14:textId="72B1FB75" w:rsidR="00A76222" w:rsidRPr="00B072C4" w:rsidRDefault="004B1375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>Key</w:t>
            </w:r>
            <w:r w:rsidR="00A76222"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 xml:space="preserve"> areas of focus and role in the project:</w:t>
            </w:r>
          </w:p>
        </w:tc>
      </w:tr>
      <w:tr w:rsidR="00A76222" w:rsidRPr="00B072C4" w14:paraId="3B779739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16BF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</w:tc>
      </w:tr>
      <w:tr w:rsidR="00A76222" w:rsidRPr="00B072C4" w14:paraId="3F655A78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26AB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b/>
                <w:bCs/>
                <w:color w:val="auto"/>
                <w:spacing w:val="0"/>
                <w:sz w:val="22"/>
                <w:szCs w:val="22"/>
              </w:rPr>
              <w:t>Project partner</w:t>
            </w:r>
          </w:p>
        </w:tc>
      </w:tr>
      <w:tr w:rsidR="00A76222" w:rsidRPr="00B072C4" w14:paraId="46FA95C2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7A3F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 xml:space="preserve">Partner 1 </w:t>
            </w:r>
          </w:p>
        </w:tc>
      </w:tr>
      <w:tr w:rsidR="00A76222" w:rsidRPr="00B072C4" w14:paraId="36187860" w14:textId="77777777" w:rsidTr="00B072C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0946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Institution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07516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Contact person</w:t>
            </w:r>
          </w:p>
        </w:tc>
      </w:tr>
      <w:tr w:rsidR="00A76222" w:rsidRPr="00B072C4" w14:paraId="11BD56E7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DB3B" w14:textId="6294778A" w:rsidR="00A76222" w:rsidRPr="00B072C4" w:rsidRDefault="004B1375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>Relevant existing infrastructure:</w:t>
            </w:r>
          </w:p>
        </w:tc>
      </w:tr>
      <w:tr w:rsidR="00A76222" w:rsidRPr="00B072C4" w14:paraId="2ECECA34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A80C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…</w:t>
            </w:r>
          </w:p>
          <w:p w14:paraId="652A9CD0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</w:tc>
      </w:tr>
      <w:tr w:rsidR="00A76222" w:rsidRPr="00B072C4" w14:paraId="22FACB8E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00348" w14:textId="70BAE1C8" w:rsidR="00A76222" w:rsidRPr="00B072C4" w:rsidRDefault="004B1375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>Key areas of focus and role in the project:</w:t>
            </w:r>
          </w:p>
        </w:tc>
      </w:tr>
      <w:tr w:rsidR="00A76222" w:rsidRPr="00B072C4" w14:paraId="54385764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DDBB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  <w:p w14:paraId="1ACA0BEE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</w:tc>
      </w:tr>
      <w:tr w:rsidR="00A76222" w:rsidRPr="00B072C4" w14:paraId="39681967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7E6F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>Partner X</w:t>
            </w:r>
          </w:p>
        </w:tc>
      </w:tr>
      <w:tr w:rsidR="00A76222" w:rsidRPr="00B072C4" w14:paraId="675AE81D" w14:textId="77777777" w:rsidTr="00B072C4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5D48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Institution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7D55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Contact person</w:t>
            </w:r>
          </w:p>
        </w:tc>
      </w:tr>
      <w:tr w:rsidR="00A76222" w:rsidRPr="00B072C4" w14:paraId="5CB5E0C8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9041" w14:textId="16DC2561" w:rsidR="00A76222" w:rsidRPr="00B072C4" w:rsidRDefault="004B1375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>Relevant existing infrastructure:</w:t>
            </w:r>
          </w:p>
        </w:tc>
      </w:tr>
      <w:tr w:rsidR="00A76222" w:rsidRPr="00B072C4" w14:paraId="51A17ED2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4A53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…</w:t>
            </w:r>
          </w:p>
          <w:p w14:paraId="09991AB0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</w:tc>
      </w:tr>
      <w:tr w:rsidR="00A76222" w:rsidRPr="00B072C4" w14:paraId="610728B8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1090" w14:textId="0EA8AE8F" w:rsidR="00A76222" w:rsidRPr="00B072C4" w:rsidRDefault="004B1375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auto"/>
                <w:spacing w:val="0"/>
                <w:sz w:val="22"/>
                <w:szCs w:val="22"/>
              </w:rPr>
              <w:t>Key areas of focus and role in the project:</w:t>
            </w:r>
          </w:p>
        </w:tc>
      </w:tr>
      <w:tr w:rsidR="00A76222" w:rsidRPr="00B072C4" w14:paraId="42C3505F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14D3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  <w:p w14:paraId="4CD5D7C4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</w:p>
        </w:tc>
      </w:tr>
      <w:tr w:rsidR="00A76222" w:rsidRPr="00B072C4" w14:paraId="45F863DE" w14:textId="77777777" w:rsidTr="00B072C4"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2201" w14:textId="77777777" w:rsidR="00A76222" w:rsidRPr="00B072C4" w:rsidRDefault="00A76222" w:rsidP="00A76222">
            <w:pPr>
              <w:autoSpaceDE w:val="0"/>
              <w:autoSpaceDN w:val="0"/>
              <w:adjustRightInd w:val="0"/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color w:val="00CCFF"/>
                <w:spacing w:val="0"/>
                <w:sz w:val="22"/>
                <w:szCs w:val="22"/>
              </w:rPr>
              <w:t>… Other partners</w:t>
            </w:r>
          </w:p>
        </w:tc>
      </w:tr>
    </w:tbl>
    <w:p w14:paraId="651C1DE1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2"/>
          <w:szCs w:val="18"/>
          <w:lang w:eastAsia="de-DE"/>
          <w14:ligatures w14:val="none"/>
        </w:rPr>
      </w:pPr>
    </w:p>
    <w:p w14:paraId="02B31F9A" w14:textId="77777777" w:rsidR="00A76222" w:rsidRPr="00B072C4" w:rsidRDefault="00A76222" w:rsidP="00A76222">
      <w:pPr>
        <w:rPr>
          <w:rFonts w:ascii="Arial" w:eastAsia="Times New Roman" w:hAnsi="Arial" w:cs="Arial"/>
          <w:color w:val="auto"/>
          <w:spacing w:val="0"/>
          <w:kern w:val="0"/>
          <w:sz w:val="22"/>
          <w:szCs w:val="18"/>
          <w:lang w:eastAsia="de-DE"/>
          <w14:ligatures w14:val="none"/>
        </w:rPr>
      </w:pPr>
    </w:p>
    <w:p w14:paraId="2CD008C6" w14:textId="77777777" w:rsidR="00A76222" w:rsidRPr="00B072C4" w:rsidRDefault="00A76222" w:rsidP="00A76222">
      <w:pPr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szCs w:val="18"/>
          <w:lang w:eastAsia="de-DE"/>
          <w14:ligatures w14:val="none"/>
        </w:rPr>
        <w:br w:type="page"/>
      </w:r>
    </w:p>
    <w:p w14:paraId="43ED65C1" w14:textId="729D5735" w:rsidR="00A76222" w:rsidRPr="00B072C4" w:rsidRDefault="00A76222" w:rsidP="00203C33">
      <w:pPr>
        <w:pStyle w:val="Listenabsatz"/>
        <w:keepNext/>
        <w:numPr>
          <w:ilvl w:val="0"/>
          <w:numId w:val="18"/>
        </w:numPr>
        <w:tabs>
          <w:tab w:val="num" w:pos="432"/>
        </w:tabs>
        <w:spacing w:before="240" w:after="120" w:line="276" w:lineRule="auto"/>
        <w:ind w:left="426"/>
        <w:jc w:val="both"/>
        <w:outlineLvl w:val="0"/>
        <w:rPr>
          <w:rFonts w:ascii="Arial" w:eastAsia="Times New Roman" w:hAnsi="Arial" w:cs="Arial"/>
          <w:b/>
          <w:bCs/>
          <w:color w:val="auto"/>
          <w:spacing w:val="0"/>
          <w:kern w:val="0"/>
          <w:sz w:val="24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color w:val="auto"/>
          <w:spacing w:val="0"/>
          <w:kern w:val="0"/>
          <w:sz w:val="24"/>
          <w:lang w:eastAsia="de-DE"/>
          <w14:ligatures w14:val="none"/>
        </w:rPr>
        <w:lastRenderedPageBreak/>
        <w:t>Brief description of the project and its relationship to the project from Module A</w:t>
      </w:r>
    </w:p>
    <w:p w14:paraId="05657515" w14:textId="63D74146" w:rsidR="00A76222" w:rsidRPr="00B072C4" w:rsidRDefault="00A76222" w:rsidP="00203C33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i/>
          <w:color w:val="auto"/>
          <w:spacing w:val="0"/>
          <w:kern w:val="0"/>
          <w:sz w:val="22"/>
          <w:szCs w:val="18"/>
          <w:lang w:eastAsia="de-DE"/>
          <w14:ligatures w14:val="none"/>
        </w:rPr>
        <w:t xml:space="preserve">Motivation and overall objective of the project </w:t>
      </w:r>
    </w:p>
    <w:p w14:paraId="2049638C" w14:textId="77777777" w:rsidR="00A76222" w:rsidRPr="00B072C4" w:rsidRDefault="00A76222" w:rsidP="00A76222">
      <w:pPr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Overall objective of the collaborative project from Module A</w:t>
      </w:r>
    </w:p>
    <w:p w14:paraId="3A7CBF30" w14:textId="77777777" w:rsidR="00A76222" w:rsidRPr="00B072C4" w:rsidRDefault="00A76222" w:rsidP="00A76222">
      <w:pPr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specific problems are to be solved or mitigated?</w:t>
      </w:r>
    </w:p>
    <w:p w14:paraId="5EBF594C" w14:textId="77777777" w:rsidR="00A76222" w:rsidRPr="00B072C4" w:rsidRDefault="00A76222" w:rsidP="00A76222">
      <w:pPr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advantage does the proposed solution offer over other approaches?</w:t>
      </w:r>
    </w:p>
    <w:p w14:paraId="6DD18FAC" w14:textId="43F16D42" w:rsidR="00A76222" w:rsidRPr="00B072C4" w:rsidRDefault="00A76222" w:rsidP="00203C33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b/>
          <w:i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i/>
          <w:color w:val="auto"/>
          <w:spacing w:val="0"/>
          <w:kern w:val="0"/>
          <w:sz w:val="22"/>
          <w:szCs w:val="18"/>
          <w:lang w:eastAsia="de-DE"/>
          <w14:ligatures w14:val="none"/>
        </w:rPr>
        <w:t>Content-related links to the Module A project</w:t>
      </w:r>
    </w:p>
    <w:p w14:paraId="1B81BC3D" w14:textId="77777777" w:rsidR="00A76222" w:rsidRPr="00B072C4" w:rsidRDefault="00A76222" w:rsidP="00A76222">
      <w:pPr>
        <w:numPr>
          <w:ilvl w:val="0"/>
          <w:numId w:val="16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For which innovations </w:t>
      </w:r>
      <w:proofErr w:type="gramStart"/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is</w:t>
      </w:r>
      <w:proofErr w:type="gramEnd"/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the research and pilot production infrastructure planned here required?</w:t>
      </w:r>
    </w:p>
    <w:p w14:paraId="54733837" w14:textId="54B70AA4" w:rsidR="00A76222" w:rsidRPr="00B072C4" w:rsidRDefault="00A76222" w:rsidP="00203C33">
      <w:pPr>
        <w:pStyle w:val="Listenabsatz"/>
        <w:keepNext/>
        <w:numPr>
          <w:ilvl w:val="0"/>
          <w:numId w:val="18"/>
        </w:numPr>
        <w:tabs>
          <w:tab w:val="num" w:pos="432"/>
        </w:tabs>
        <w:spacing w:before="240" w:after="120" w:line="276" w:lineRule="auto"/>
        <w:ind w:left="426" w:hanging="491"/>
        <w:jc w:val="both"/>
        <w:outlineLvl w:val="0"/>
        <w:rPr>
          <w:rFonts w:ascii="Arial" w:eastAsia="Times New Roman" w:hAnsi="Arial" w:cs="Arial"/>
          <w:b/>
          <w:color w:val="auto"/>
          <w:spacing w:val="0"/>
          <w:kern w:val="0"/>
          <w:sz w:val="24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color w:val="auto"/>
          <w:spacing w:val="0"/>
          <w:kern w:val="0"/>
          <w:sz w:val="24"/>
          <w:lang w:eastAsia="de-DE"/>
          <w14:ligatures w14:val="none"/>
        </w:rPr>
        <w:t>Brief description of the applying partners</w:t>
      </w:r>
    </w:p>
    <w:p w14:paraId="63406CD2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tasks is each partner responsible for?</w:t>
      </w:r>
    </w:p>
    <w:p w14:paraId="399BA222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infrastructure already exists for the planned work?</w:t>
      </w:r>
    </w:p>
    <w:p w14:paraId="22A7D722" w14:textId="4B637714" w:rsidR="00A76222" w:rsidRPr="00B072C4" w:rsidRDefault="00A76222" w:rsidP="00203C33">
      <w:pPr>
        <w:pStyle w:val="Listenabsatz"/>
        <w:keepNext/>
        <w:numPr>
          <w:ilvl w:val="0"/>
          <w:numId w:val="18"/>
        </w:numPr>
        <w:tabs>
          <w:tab w:val="num" w:pos="432"/>
        </w:tabs>
        <w:spacing w:before="240" w:after="120" w:line="276" w:lineRule="auto"/>
        <w:ind w:left="426"/>
        <w:jc w:val="both"/>
        <w:outlineLvl w:val="0"/>
        <w:rPr>
          <w:rFonts w:ascii="Arial" w:eastAsia="Times New Roman" w:hAnsi="Arial" w:cs="Arial"/>
          <w:b/>
          <w:bCs/>
          <w:color w:val="auto"/>
          <w:spacing w:val="0"/>
          <w:kern w:val="0"/>
          <w:sz w:val="24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color w:val="auto"/>
          <w:spacing w:val="0"/>
          <w:kern w:val="0"/>
          <w:sz w:val="24"/>
          <w:lang w:eastAsia="de-DE"/>
          <w14:ligatures w14:val="none"/>
        </w:rPr>
        <w:t>Description of the structure of the planned additional research and pilot production infrastructure</w:t>
      </w:r>
    </w:p>
    <w:p w14:paraId="1BF4F298" w14:textId="2377F1C8" w:rsidR="00A76222" w:rsidRPr="00B072C4" w:rsidRDefault="00A76222" w:rsidP="00B90E9E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>Procurement process</w:t>
      </w:r>
    </w:p>
    <w:p w14:paraId="14E33E2A" w14:textId="633856C2" w:rsidR="00A76222" w:rsidRPr="00B072C4" w:rsidRDefault="00316FC4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Are there any</w:t>
      </w:r>
      <w:r w:rsidR="00A76222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structural requirements (cleanrooms, </w:t>
      </w:r>
      <w:r w:rsidR="00281C55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laboratories, </w:t>
      </w:r>
      <w:r w:rsidR="00A76222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etc.)</w:t>
      </w: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that</w:t>
      </w:r>
      <w:r w:rsidR="00A76222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still need to be established?</w:t>
      </w: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In that case, please provide concrete information and timelines</w:t>
      </w:r>
    </w:p>
    <w:p w14:paraId="6CD48D93" w14:textId="536F6217" w:rsidR="0032487F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Tabular mapping of the </w:t>
      </w:r>
      <w:r w:rsidR="001476F1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most important </w:t>
      </w: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planned procurements to the work plan of the associated Module A project</w:t>
      </w:r>
      <w:r w:rsidR="00846438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(only positions &gt; 0.5 Mio EUR)</w:t>
      </w:r>
    </w:p>
    <w:p w14:paraId="3EDE4995" w14:textId="58FD0540" w:rsidR="00AB503A" w:rsidRDefault="00AB503A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This can include also depreciation, </w:t>
      </w:r>
      <w:r w:rsidR="00253260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acquisition cost</w:t>
      </w: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, as well as subcontracts for development</w:t>
      </w:r>
    </w:p>
    <w:p w14:paraId="4EF7BBC7" w14:textId="77777777" w:rsidR="0032487F" w:rsidRDefault="0032487F">
      <w:pP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sectPr w:rsidR="0032487F" w:rsidSect="00821C3E">
          <w:headerReference w:type="even" r:id="rId12"/>
          <w:headerReference w:type="first" r:id="rId13"/>
          <w:pgSz w:w="11906" w:h="16838" w:code="9"/>
          <w:pgMar w:top="1418" w:right="1418" w:bottom="1134" w:left="1418" w:header="709" w:footer="709" w:gutter="0"/>
          <w:cols w:space="708"/>
          <w:docGrid w:linePitch="360"/>
        </w:sectPr>
      </w:pP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br w:type="page"/>
      </w:r>
    </w:p>
    <w:p w14:paraId="1A4869B6" w14:textId="77777777" w:rsidR="00120B37" w:rsidRDefault="00120B37">
      <w:pP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</w:p>
    <w:tbl>
      <w:tblPr>
        <w:tblW w:w="15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3"/>
        <w:gridCol w:w="1675"/>
        <w:gridCol w:w="2560"/>
        <w:gridCol w:w="4462"/>
        <w:gridCol w:w="1633"/>
        <w:gridCol w:w="1276"/>
        <w:gridCol w:w="1276"/>
      </w:tblGrid>
      <w:tr w:rsidR="00120B37" w:rsidRPr="00120B37" w14:paraId="2616350D" w14:textId="77777777" w:rsidTr="006B778B">
        <w:trPr>
          <w:trHeight w:val="583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22CDC" w14:textId="77777777" w:rsidR="00120B37" w:rsidRPr="006B778B" w:rsidRDefault="00120B37" w:rsidP="00120B37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Infrastructure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component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FDF98" w14:textId="77777777" w:rsidR="00120B37" w:rsidRPr="006B778B" w:rsidRDefault="00120B37" w:rsidP="00120B37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</w:pP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associated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Work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package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from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Module A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1A4BC" w14:textId="77777777" w:rsidR="00120B37" w:rsidRPr="006B778B" w:rsidRDefault="00120B37" w:rsidP="00120B37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relevant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existing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infrastructure</w:t>
            </w:r>
            <w:proofErr w:type="spellEnd"/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83F6" w14:textId="77777777" w:rsidR="00120B37" w:rsidRPr="006B778B" w:rsidRDefault="00120B37" w:rsidP="00120B37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</w:pP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Justification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828AC" w14:textId="77777777" w:rsidR="00120B37" w:rsidRPr="006B778B" w:rsidRDefault="00120B37" w:rsidP="00120B37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</w:pP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Expected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delivery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/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commissioning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CF9B7" w14:textId="2E5598EC" w:rsidR="00120B37" w:rsidRPr="006B778B" w:rsidRDefault="00120B37" w:rsidP="00120B37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</w:pP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cost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estimate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4DA44" w14:textId="77777777" w:rsidR="00120B37" w:rsidRPr="006B778B" w:rsidRDefault="00120B37" w:rsidP="00120B37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</w:pP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procuring</w:t>
            </w:r>
            <w:proofErr w:type="spellEnd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6B778B">
              <w:rPr>
                <w:rFonts w:ascii="Tahoma" w:eastAsia="Times New Roman" w:hAnsi="Tahoma" w:cs="Tahoma"/>
                <w:color w:val="000000"/>
                <w:spacing w:val="0"/>
                <w:kern w:val="0"/>
                <w:sz w:val="22"/>
                <w:szCs w:val="22"/>
                <w:lang w:val="de-DE" w:eastAsia="de-DE"/>
                <w14:ligatures w14:val="none"/>
              </w:rPr>
              <w:t>partner</w:t>
            </w:r>
            <w:proofErr w:type="spellEnd"/>
          </w:p>
        </w:tc>
      </w:tr>
      <w:tr w:rsidR="00120B37" w:rsidRPr="00120B37" w14:paraId="0E331AA8" w14:textId="77777777" w:rsidTr="006B778B">
        <w:trPr>
          <w:trHeight w:val="643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FF1A" w14:textId="18E0072F" w:rsidR="00120B37" w:rsidRPr="00BD334F" w:rsidRDefault="00120B37" w:rsidP="00120B37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  <w:r w:rsidR="006C261B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Module</w:t>
            </w: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 xml:space="preserve"> XY for Stepper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57F1" w14:textId="3699DB8C" w:rsidR="00120B37" w:rsidRPr="00BD334F" w:rsidRDefault="00120B37" w:rsidP="00120B37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 xml:space="preserve">1.2 </w:t>
            </w:r>
            <w:r w:rsidR="006C261B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chip development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AE0B" w14:textId="1D0FDCA7" w:rsidR="00120B37" w:rsidRPr="00BD334F" w:rsidRDefault="00120B37" w:rsidP="00120B37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 xml:space="preserve">Stepper 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8847" w14:textId="0CAD4C79" w:rsidR="00120B37" w:rsidRPr="00BD334F" w:rsidRDefault="00120B37" w:rsidP="00120B37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For higher resolution and better yield</w:t>
            </w:r>
            <w:r w:rsidR="00281C55"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 xml:space="preserve"> the option is necessary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F30C" w14:textId="3553AF12" w:rsidR="00120B37" w:rsidRPr="00BD334F" w:rsidRDefault="00281C55" w:rsidP="00120B37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Q1/2027</w:t>
            </w:r>
            <w:r w:rsidR="00120B37"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D287" w14:textId="67A268B0" w:rsidR="00120B37" w:rsidRPr="00BD334F" w:rsidRDefault="00281C55" w:rsidP="00120B37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700.000 €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3D3E" w14:textId="01B762A5" w:rsidR="00120B37" w:rsidRPr="00BD334F" w:rsidRDefault="00281C55" w:rsidP="00120B37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Uni XY</w:t>
            </w:r>
          </w:p>
        </w:tc>
      </w:tr>
      <w:tr w:rsidR="00281C55" w:rsidRPr="00120B37" w14:paraId="5822DF73" w14:textId="77777777" w:rsidTr="006B778B">
        <w:trPr>
          <w:trHeight w:val="553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2D69" w14:textId="69B01CC8" w:rsidR="00281C55" w:rsidRPr="00BD334F" w:rsidRDefault="00281C55" w:rsidP="00281C55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 E-Beam Lithography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FAF9" w14:textId="5E9C2CB8" w:rsidR="00281C55" w:rsidRPr="00BD334F" w:rsidRDefault="00281C55" w:rsidP="00281C55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 xml:space="preserve">1.2 </w:t>
            </w:r>
            <w:r w:rsidR="006C261B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chip development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F69B" w14:textId="180EF2F9" w:rsidR="00281C55" w:rsidRPr="00BD334F" w:rsidRDefault="00281C55" w:rsidP="00281C55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none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4B1D" w14:textId="2D090C5E" w:rsidR="00281C55" w:rsidRPr="00BD334F" w:rsidRDefault="00281C55" w:rsidP="00281C55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 E-Beam Lithography can yield necessary resolution of nm for planned structure sizes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50DB" w14:textId="7CCA8852" w:rsidR="00281C55" w:rsidRPr="00BD334F" w:rsidRDefault="00281C55" w:rsidP="00281C55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Q2/2028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B9AD" w14:textId="1138F1EA" w:rsidR="00281C55" w:rsidRPr="00BD334F" w:rsidRDefault="00281C55" w:rsidP="00281C55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1.5 Mio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ECB4" w14:textId="40C0ED80" w:rsidR="00281C55" w:rsidRPr="00BD334F" w:rsidRDefault="00281C55" w:rsidP="00281C55">
            <w:pPr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BD334F">
              <w:rPr>
                <w:rFonts w:ascii="Arial" w:eastAsia="Times New Roman" w:hAnsi="Arial" w:cs="Arial"/>
                <w:i/>
                <w:color w:val="00CCFF"/>
                <w:spacing w:val="0"/>
                <w:kern w:val="0"/>
                <w:sz w:val="22"/>
                <w:szCs w:val="22"/>
                <w:lang w:eastAsia="de-DE"/>
                <w14:ligatures w14:val="none"/>
              </w:rPr>
              <w:t>Institute XY</w:t>
            </w:r>
          </w:p>
        </w:tc>
      </w:tr>
      <w:tr w:rsidR="00281C55" w:rsidRPr="00120B37" w14:paraId="52F0F010" w14:textId="77777777" w:rsidTr="006B778B">
        <w:trPr>
          <w:trHeight w:val="1265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5FEE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FD7C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5796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F1A7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7D8A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0A39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068D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</w:tr>
      <w:tr w:rsidR="00281C55" w:rsidRPr="00120B37" w14:paraId="1EB55BC0" w14:textId="77777777" w:rsidTr="006B778B">
        <w:trPr>
          <w:trHeight w:val="1269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0CCB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BC56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FB00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D49C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6BEC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F95A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C984" w14:textId="77777777" w:rsidR="00281C55" w:rsidRPr="00120B37" w:rsidRDefault="00281C55" w:rsidP="00281C55">
            <w:pPr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</w:pPr>
            <w:r w:rsidRPr="00120B37">
              <w:rPr>
                <w:rFonts w:ascii="Tahoma" w:eastAsia="Times New Roman" w:hAnsi="Tahoma" w:cs="Tahoma"/>
                <w:color w:val="000000"/>
                <w:spacing w:val="0"/>
                <w:kern w:val="0"/>
                <w:szCs w:val="20"/>
                <w:lang w:val="de-DE" w:eastAsia="de-DE"/>
                <w14:ligatures w14:val="none"/>
              </w:rPr>
              <w:t> </w:t>
            </w:r>
          </w:p>
        </w:tc>
      </w:tr>
    </w:tbl>
    <w:p w14:paraId="6C4274B5" w14:textId="39FC549E" w:rsidR="00120B37" w:rsidRDefault="00120B37">
      <w:pP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sectPr w:rsidR="00120B37" w:rsidSect="00BD334F">
          <w:pgSz w:w="16838" w:h="11906" w:orient="landscape" w:code="9"/>
          <w:pgMar w:top="1418" w:right="1418" w:bottom="1418" w:left="1134" w:header="709" w:footer="709" w:gutter="0"/>
          <w:cols w:space="708"/>
          <w:docGrid w:linePitch="360"/>
        </w:sectPr>
      </w:pPr>
    </w:p>
    <w:p w14:paraId="3978EA9B" w14:textId="28173A56" w:rsidR="009D3C69" w:rsidRPr="00BD334F" w:rsidRDefault="00846438" w:rsidP="009D3C69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lastRenderedPageBreak/>
        <w:t xml:space="preserve">Work </w:t>
      </w:r>
      <w:r w:rsidR="009D3C69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 xml:space="preserve">plan </w:t>
      </w:r>
      <w:r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>connected to infrastructure</w:t>
      </w:r>
    </w:p>
    <w:p w14:paraId="524E314B" w14:textId="3DD2853D" w:rsidR="00846438" w:rsidRDefault="009D3C69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Describe the </w:t>
      </w:r>
      <w:r w:rsidR="00A55707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work</w:t>
      </w: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and personnel planned</w:t>
      </w:r>
      <w:r w:rsidR="00A55707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associated with the infrastructure?</w:t>
      </w: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(Set-up, technicians, scientific staff)</w:t>
      </w:r>
    </w:p>
    <w:p w14:paraId="5B4F9581" w14:textId="25201804" w:rsidR="00AB503A" w:rsidRPr="00BD334F" w:rsidRDefault="00AB503A" w:rsidP="00BD334F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Consumables can be mentioned in the financial annex exclusively</w:t>
      </w:r>
    </w:p>
    <w:p w14:paraId="358ACCD3" w14:textId="0183A2BB" w:rsidR="00A76222" w:rsidRPr="00B072C4" w:rsidRDefault="00203C33" w:rsidP="00B90E9E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>Half-Time</w:t>
      </w:r>
      <w:r w:rsidR="00A76222" w:rsidRPr="00B072C4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 xml:space="preserve"> milestone</w:t>
      </w:r>
    </w:p>
    <w:p w14:paraId="28E088F4" w14:textId="60042334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It is mandatory to define a quantitatively verifiable </w:t>
      </w:r>
      <w:r w:rsidR="00B90E9E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Half-Time</w:t>
      </w: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milestone (</w:t>
      </w:r>
      <w:r w:rsidR="00B90E9E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H</w:t>
      </w: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TM) at the midpoint of the project duration as a formal termination criterion. The </w:t>
      </w:r>
      <w:r w:rsidR="00B90E9E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HT</w:t>
      </w: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M should relate to the infrastructure to be procured and the associated technological steps.</w:t>
      </w:r>
    </w:p>
    <w:p w14:paraId="48F2CB5C" w14:textId="5EE2B6B8" w:rsidR="00A76222" w:rsidRPr="00B072C4" w:rsidRDefault="00A76222" w:rsidP="00B90E9E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>Timeline</w:t>
      </w:r>
    </w:p>
    <w:p w14:paraId="257076A5" w14:textId="738DAC90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Overview of the timeline and coordination among all consortium partners (</w:t>
      </w:r>
      <w:r w:rsid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Gantt</w:t>
      </w: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chart)</w:t>
      </w:r>
    </w:p>
    <w:p w14:paraId="668452D5" w14:textId="52D204E6" w:rsidR="00A76222" w:rsidRPr="00B072C4" w:rsidRDefault="00A76222" w:rsidP="00203C33">
      <w:pPr>
        <w:pStyle w:val="Listenabsatz"/>
        <w:keepNext/>
        <w:numPr>
          <w:ilvl w:val="0"/>
          <w:numId w:val="18"/>
        </w:numPr>
        <w:tabs>
          <w:tab w:val="num" w:pos="432"/>
        </w:tabs>
        <w:spacing w:before="240" w:after="120" w:line="276" w:lineRule="auto"/>
        <w:ind w:left="426"/>
        <w:jc w:val="both"/>
        <w:outlineLvl w:val="0"/>
        <w:rPr>
          <w:rFonts w:ascii="Arial" w:eastAsia="Times New Roman" w:hAnsi="Arial" w:cs="Arial"/>
          <w:b/>
          <w:bCs/>
          <w:color w:val="auto"/>
          <w:spacing w:val="0"/>
          <w:kern w:val="0"/>
          <w:sz w:val="24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color w:val="auto"/>
          <w:spacing w:val="0"/>
          <w:kern w:val="0"/>
          <w:sz w:val="24"/>
          <w:lang w:eastAsia="de-DE"/>
          <w14:ligatures w14:val="none"/>
        </w:rPr>
        <w:t>Integration into the strategic concept and ecosystem</w:t>
      </w:r>
    </w:p>
    <w:p w14:paraId="7D6AACBC" w14:textId="76ACFA91" w:rsidR="00A76222" w:rsidRPr="00B072C4" w:rsidRDefault="00A76222" w:rsidP="00203C33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240" w:after="60" w:line="276" w:lineRule="auto"/>
        <w:ind w:left="567"/>
        <w:outlineLvl w:val="1"/>
        <w:rPr>
          <w:rFonts w:ascii="Arial" w:eastAsia="Times New Roman" w:hAnsi="Arial" w:cs="Times New Roman"/>
          <w:b/>
          <w:i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Times New Roman"/>
          <w:b/>
          <w:i/>
          <w:color w:val="auto"/>
          <w:spacing w:val="0"/>
          <w:kern w:val="0"/>
          <w:sz w:val="22"/>
          <w:szCs w:val="18"/>
          <w:lang w:eastAsia="de-DE"/>
          <w14:ligatures w14:val="none"/>
        </w:rPr>
        <w:t>Complementary Measures</w:t>
      </w:r>
    </w:p>
    <w:p w14:paraId="0071B611" w14:textId="18906A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complementary measures from other funding bodies (e.g., federal states, European Commission) exist</w:t>
      </w:r>
      <w:r w:rsidR="00B90E9E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for</w:t>
      </w:r>
      <w:r w:rsidR="00A26679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</w:t>
      </w:r>
      <w:r w:rsidR="00B90E9E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the </w:t>
      </w:r>
      <w:r w:rsidR="00A26679"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partners</w:t>
      </w: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, and what synergies are being leveraged?</w:t>
      </w:r>
    </w:p>
    <w:p w14:paraId="47C13796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Is it already foreseeable that additional infrastructure will be needed for further scaling steps, and if so, what kind?</w:t>
      </w:r>
    </w:p>
    <w:p w14:paraId="5A7E464D" w14:textId="77777777" w:rsidR="00A76222" w:rsidRPr="00B072C4" w:rsidRDefault="00A76222" w:rsidP="00A76222">
      <w:pPr>
        <w:tabs>
          <w:tab w:val="num" w:pos="426"/>
        </w:tabs>
        <w:autoSpaceDE w:val="0"/>
        <w:autoSpaceDN w:val="0"/>
        <w:adjustRightInd w:val="0"/>
        <w:spacing w:line="276" w:lineRule="auto"/>
        <w:ind w:left="426"/>
        <w:rPr>
          <w:rFonts w:ascii="Arial" w:eastAsia="Times New Roman" w:hAnsi="Arial" w:cs="Arial"/>
          <w:i/>
          <w:color w:val="auto"/>
          <w:spacing w:val="0"/>
          <w:kern w:val="0"/>
          <w:sz w:val="22"/>
          <w:szCs w:val="22"/>
          <w:lang w:eastAsia="de-DE"/>
          <w14:ligatures w14:val="none"/>
        </w:rPr>
      </w:pPr>
    </w:p>
    <w:p w14:paraId="395BE12C" w14:textId="7EDEFA44" w:rsidR="00A76222" w:rsidRPr="00B072C4" w:rsidRDefault="00A76222" w:rsidP="00203C33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>Usage concept after project completion</w:t>
      </w:r>
    </w:p>
    <w:p w14:paraId="14DA2FBA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How will the procured infrastructure be used and utilized beyond the project?</w:t>
      </w:r>
    </w:p>
    <w:p w14:paraId="1165A4C7" w14:textId="2C217B04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Who has access to the infrastructure?</w:t>
      </w:r>
      <w:r w:rsidR="00185E05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 xml:space="preserve"> What are the conditions?</w:t>
      </w:r>
    </w:p>
    <w:p w14:paraId="036F0E3C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How is/will the handling of resulting IP be regulated?</w:t>
      </w:r>
    </w:p>
    <w:p w14:paraId="5681C027" w14:textId="77777777" w:rsidR="00A76222" w:rsidRPr="00B072C4" w:rsidRDefault="00A76222" w:rsidP="00A76222">
      <w:pPr>
        <w:rPr>
          <w:rFonts w:ascii="Times New Roman" w:eastAsia="Times New Roman" w:hAnsi="Times New Roman" w:cs="Times New Roman"/>
          <w:color w:val="auto"/>
          <w:spacing w:val="0"/>
          <w:kern w:val="0"/>
          <w:szCs w:val="20"/>
          <w:lang w:eastAsia="de-DE"/>
          <w14:ligatures w14:val="none"/>
        </w:rPr>
      </w:pPr>
    </w:p>
    <w:p w14:paraId="4AB58663" w14:textId="7565945F" w:rsidR="00A76222" w:rsidRPr="00B072C4" w:rsidRDefault="00A76222" w:rsidP="00203C33">
      <w:pPr>
        <w:pStyle w:val="Listenabsatz"/>
        <w:keepNext/>
        <w:numPr>
          <w:ilvl w:val="1"/>
          <w:numId w:val="18"/>
        </w:numPr>
        <w:tabs>
          <w:tab w:val="num" w:pos="576"/>
        </w:tabs>
        <w:spacing w:before="120" w:after="60" w:line="276" w:lineRule="auto"/>
        <w:ind w:left="567"/>
        <w:outlineLvl w:val="1"/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>Risk management</w:t>
      </w:r>
    </w:p>
    <w:p w14:paraId="30F16539" w14:textId="77777777" w:rsidR="00A76222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are the key risks in the procurement process?</w:t>
      </w:r>
    </w:p>
    <w:p w14:paraId="176FE2FB" w14:textId="4D6BFE56" w:rsidR="005E20A7" w:rsidRDefault="005E20A7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are the consequences of delays in realizing the infrastructure?</w:t>
      </w:r>
    </w:p>
    <w:p w14:paraId="255DB0A5" w14:textId="4CCDF228" w:rsidR="001F45AD" w:rsidRPr="00B072C4" w:rsidRDefault="001F45AD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What are the key risks in the work related to the infrastructure?</w:t>
      </w:r>
    </w:p>
    <w:p w14:paraId="37C50CB5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How does the consortium address these risks? Does the consortium have alternative strategies?</w:t>
      </w:r>
    </w:p>
    <w:p w14:paraId="1D853CCB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How can delays be mitigated, if necessary?</w:t>
      </w:r>
    </w:p>
    <w:p w14:paraId="1B7A04B3" w14:textId="77777777" w:rsidR="00A76222" w:rsidRPr="00B072C4" w:rsidRDefault="00A76222" w:rsidP="00A76222">
      <w:pPr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  <w:r w:rsidRPr="00B072C4"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  <w:t>Please fill out the table below</w:t>
      </w:r>
    </w:p>
    <w:p w14:paraId="33130F69" w14:textId="77777777" w:rsidR="00A76222" w:rsidRPr="00B072C4" w:rsidRDefault="00A76222" w:rsidP="00A76222">
      <w:pPr>
        <w:autoSpaceDE w:val="0"/>
        <w:autoSpaceDN w:val="0"/>
        <w:adjustRightInd w:val="0"/>
        <w:spacing w:line="276" w:lineRule="auto"/>
        <w:ind w:left="426"/>
        <w:rPr>
          <w:rFonts w:ascii="Arial" w:eastAsia="Times New Roman" w:hAnsi="Arial" w:cs="Arial"/>
          <w:i/>
          <w:color w:val="00CCFF"/>
          <w:spacing w:val="0"/>
          <w:kern w:val="0"/>
          <w:sz w:val="22"/>
          <w:szCs w:val="22"/>
          <w:lang w:eastAsia="de-DE"/>
          <w14:ligatures w14:val="none"/>
        </w:rPr>
      </w:pPr>
    </w:p>
    <w:tbl>
      <w:tblPr>
        <w:tblStyle w:val="Tabellenraster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545"/>
        <w:gridCol w:w="3543"/>
        <w:gridCol w:w="3686"/>
      </w:tblGrid>
      <w:tr w:rsidR="00FA199C" w:rsidRPr="00B072C4" w14:paraId="02058555" w14:textId="77777777" w:rsidTr="0064617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F473" w14:textId="77777777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i/>
                <w:color w:val="auto"/>
                <w:spacing w:val="0"/>
                <w:sz w:val="22"/>
                <w:szCs w:val="22"/>
              </w:rPr>
              <w:t>Risk Event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8E0A8" w14:textId="0210AD44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auto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auto"/>
                <w:spacing w:val="0"/>
                <w:sz w:val="22"/>
                <w:szCs w:val="22"/>
              </w:rPr>
              <w:t>Influence on Work Plan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70F7" w14:textId="320076BA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auto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i/>
                <w:color w:val="auto"/>
                <w:spacing w:val="0"/>
                <w:sz w:val="22"/>
                <w:szCs w:val="22"/>
              </w:rPr>
              <w:t>Mitigation strategy</w:t>
            </w:r>
          </w:p>
        </w:tc>
      </w:tr>
      <w:tr w:rsidR="00FA199C" w:rsidRPr="00B072C4" w14:paraId="57D818C3" w14:textId="77777777" w:rsidTr="0064617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B9F0" w14:textId="56D78E31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 xml:space="preserve">Laser </w:t>
            </w:r>
            <w:proofErr w:type="spellStart"/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xy</w:t>
            </w:r>
            <w:proofErr w:type="spellEnd"/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 xml:space="preserve"> delivery is substantially delayed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1D7E" w14:textId="28B407C4" w:rsidR="00354798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 xml:space="preserve">WP 1.2 (Characterization) starts delayed, number of addressable Qubits limited to </w:t>
            </w:r>
            <w:r w:rsidR="00FA199C"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30</w:t>
            </w: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,</w:t>
            </w:r>
          </w:p>
          <w:p w14:paraId="1D61FE8A" w14:textId="04DB9139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Indirect influence on all following WP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8069" w14:textId="7E9681C4" w:rsidR="00354798" w:rsidRDefault="00FA199C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using existing system with additional amplifier, restructuring timeline (give further details)</w:t>
            </w:r>
          </w:p>
          <w:p w14:paraId="3E3379E5" w14:textId="702D39A6" w:rsidR="00FA199C" w:rsidRPr="00B072C4" w:rsidRDefault="00FA199C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</w:p>
        </w:tc>
      </w:tr>
      <w:tr w:rsidR="00FA199C" w:rsidRPr="00B072C4" w14:paraId="46A822A3" w14:textId="77777777" w:rsidTr="0064617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D120" w14:textId="686B71DF" w:rsidR="00354798" w:rsidRPr="00B072C4" w:rsidRDefault="00253260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Lithography system delayed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7BC3" w14:textId="2DA82BF5" w:rsidR="00354798" w:rsidRPr="00B072C4" w:rsidRDefault="00FA199C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Delays full project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1271" w14:textId="452948A8" w:rsidR="00354798" w:rsidRPr="00B072C4" w:rsidRDefault="00253260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Checking different options for providers</w:t>
            </w:r>
          </w:p>
        </w:tc>
      </w:tr>
      <w:tr w:rsidR="00FA199C" w:rsidRPr="00B072C4" w14:paraId="7DC7D268" w14:textId="77777777" w:rsidTr="0064617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99C9" w14:textId="1D3769E4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944D" w14:textId="53DD70EC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ED35" w14:textId="1F693E44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</w:p>
        </w:tc>
      </w:tr>
      <w:tr w:rsidR="00FA199C" w:rsidRPr="00B072C4" w14:paraId="71D51B99" w14:textId="77777777" w:rsidTr="0064617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DCE9" w14:textId="77777777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  <w:r w:rsidRPr="00B072C4"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BDAC" w14:textId="77777777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56DC" w14:textId="77777777" w:rsidR="00354798" w:rsidRPr="00B072C4" w:rsidRDefault="00354798" w:rsidP="00A7622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color w:val="00CCFF"/>
                <w:spacing w:val="0"/>
                <w:sz w:val="22"/>
                <w:szCs w:val="22"/>
              </w:rPr>
            </w:pPr>
          </w:p>
        </w:tc>
      </w:tr>
    </w:tbl>
    <w:p w14:paraId="4113798E" w14:textId="40A11E47" w:rsidR="00317E03" w:rsidRPr="006B778B" w:rsidRDefault="00A76222" w:rsidP="006B778B">
      <w:pPr>
        <w:keepNext/>
        <w:tabs>
          <w:tab w:val="left" w:pos="708"/>
        </w:tabs>
        <w:spacing w:before="120" w:after="60" w:line="276" w:lineRule="auto"/>
        <w:ind w:left="576"/>
        <w:outlineLvl w:val="1"/>
        <w:rPr>
          <w:rFonts w:ascii="Arial" w:eastAsia="Times New Roman" w:hAnsi="Arial" w:cs="Times New Roman"/>
          <w:b/>
          <w:i/>
          <w:color w:val="auto"/>
          <w:spacing w:val="0"/>
          <w:kern w:val="0"/>
          <w:sz w:val="24"/>
          <w:szCs w:val="20"/>
          <w:lang w:eastAsia="de-DE"/>
          <w14:ligatures w14:val="none"/>
        </w:rPr>
      </w:pPr>
      <w:r w:rsidRPr="00B072C4">
        <w:rPr>
          <w:rFonts w:ascii="Arial" w:eastAsia="Times New Roman" w:hAnsi="Arial" w:cs="Arial"/>
          <w:b/>
          <w:bCs/>
          <w:i/>
          <w:iCs/>
          <w:color w:val="auto"/>
          <w:spacing w:val="0"/>
          <w:kern w:val="0"/>
          <w:sz w:val="22"/>
          <w:szCs w:val="18"/>
          <w:lang w:eastAsia="de-DE"/>
          <w14:ligatures w14:val="none"/>
        </w:rPr>
        <w:tab/>
      </w:r>
    </w:p>
    <w:sectPr w:rsidR="00317E03" w:rsidRPr="006B778B" w:rsidSect="00821C3E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B98BA" w14:textId="77777777" w:rsidR="00A76222" w:rsidRPr="00B072C4" w:rsidRDefault="00A76222" w:rsidP="000154AE">
      <w:r w:rsidRPr="00B072C4">
        <w:separator/>
      </w:r>
    </w:p>
  </w:endnote>
  <w:endnote w:type="continuationSeparator" w:id="0">
    <w:p w14:paraId="268B7F58" w14:textId="77777777" w:rsidR="00A76222" w:rsidRPr="00B072C4" w:rsidRDefault="00A76222" w:rsidP="000154AE">
      <w:r w:rsidRPr="00B072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altName w:val="Nunito Sans Light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imes New Roman (Textkörper CS)">
    <w:altName w:val="Tahoma"/>
    <w:panose1 w:val="00000000000000000000"/>
    <w:charset w:val="00"/>
    <w:family w:val="roman"/>
    <w:notTrueType/>
    <w:pitch w:val="default"/>
  </w:font>
  <w:font w:name="Rajdhani Bold">
    <w:panose1 w:val="02000000000000000000"/>
    <w:charset w:val="00"/>
    <w:family w:val="roman"/>
    <w:notTrueType/>
    <w:pitch w:val="default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2236512"/>
      <w:docPartObj>
        <w:docPartGallery w:val="Page Numbers (Bottom of Page)"/>
        <w:docPartUnique/>
      </w:docPartObj>
    </w:sdtPr>
    <w:sdtContent>
      <w:p w14:paraId="58208543" w14:textId="0C755EE8" w:rsidR="006B778B" w:rsidRDefault="006B778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AC5EF9C" w14:textId="77777777" w:rsidR="006B778B" w:rsidRDefault="006B77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25B20" w14:textId="77777777" w:rsidR="00A76222" w:rsidRPr="00B072C4" w:rsidRDefault="00A76222" w:rsidP="000154AE">
      <w:r w:rsidRPr="00B072C4">
        <w:separator/>
      </w:r>
    </w:p>
  </w:footnote>
  <w:footnote w:type="continuationSeparator" w:id="0">
    <w:p w14:paraId="19FFE177" w14:textId="77777777" w:rsidR="00A76222" w:rsidRPr="00B072C4" w:rsidRDefault="00A76222" w:rsidP="000154AE">
      <w:r w:rsidRPr="00B072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447347726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50CE038E" w14:textId="77777777" w:rsidR="009D6D69" w:rsidRPr="00B072C4" w:rsidRDefault="009D6D69" w:rsidP="007E1AB1">
        <w:pPr>
          <w:pStyle w:val="Kopfzeile"/>
          <w:framePr w:wrap="none" w:vAnchor="text" w:hAnchor="margin" w:y="1"/>
          <w:rPr>
            <w:rStyle w:val="Seitenzahl"/>
          </w:rPr>
        </w:pPr>
        <w:r w:rsidRPr="00B072C4">
          <w:rPr>
            <w:rStyle w:val="Seitenzahl"/>
          </w:rPr>
          <w:fldChar w:fldCharType="begin"/>
        </w:r>
        <w:r w:rsidRPr="00B072C4">
          <w:rPr>
            <w:rStyle w:val="Seitenzahl"/>
          </w:rPr>
          <w:instrText xml:space="preserve"> PAGE </w:instrText>
        </w:r>
        <w:r w:rsidRPr="00B072C4">
          <w:rPr>
            <w:rStyle w:val="Seitenzahl"/>
          </w:rPr>
          <w:fldChar w:fldCharType="end"/>
        </w:r>
      </w:p>
    </w:sdtContent>
  </w:sdt>
  <w:p w14:paraId="0A6B3282" w14:textId="77777777" w:rsidR="009D6D69" w:rsidRPr="00B072C4" w:rsidRDefault="009D6D69" w:rsidP="009D6D69">
    <w:pPr>
      <w:pStyle w:val="Kopfzeil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A618" w14:textId="77777777" w:rsidR="008B1EFE" w:rsidRPr="00B072C4" w:rsidRDefault="007219AD" w:rsidP="006868F2">
    <w:pPr>
      <w:pStyle w:val="Kopfzeile"/>
      <w:ind w:firstLine="360"/>
    </w:pPr>
    <w:r w:rsidRPr="00B072C4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96984E" wp14:editId="7F5DCEAF">
              <wp:simplePos x="0" y="0"/>
              <wp:positionH relativeFrom="column">
                <wp:posOffset>-89535</wp:posOffset>
              </wp:positionH>
              <wp:positionV relativeFrom="paragraph">
                <wp:posOffset>-2019801</wp:posOffset>
              </wp:positionV>
              <wp:extent cx="821690" cy="4311650"/>
              <wp:effectExtent l="0" t="0" r="0" b="0"/>
              <wp:wrapTopAndBottom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690" cy="4311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31623B" id="Rechteck 19" o:spid="_x0000_s1026" style="position:absolute;margin-left:-7.05pt;margin-top:-159.05pt;width:64.7pt;height:339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" filled="f" stroked="f" strokeweight="1pt">
              <w10:wrap type="topAndBotto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15A1"/>
    <w:multiLevelType w:val="multilevel"/>
    <w:tmpl w:val="BEB01E5E"/>
    <w:styleLink w:val="AktuelleListe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C3F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1311F"/>
    <w:multiLevelType w:val="hybridMultilevel"/>
    <w:tmpl w:val="C6AE81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67E72"/>
    <w:multiLevelType w:val="multilevel"/>
    <w:tmpl w:val="1D4647EC"/>
    <w:numStyleLink w:val="Formatvorlage1"/>
  </w:abstractNum>
  <w:abstractNum w:abstractNumId="3" w15:restartNumberingAfterBreak="0">
    <w:nsid w:val="12AF688E"/>
    <w:multiLevelType w:val="hybridMultilevel"/>
    <w:tmpl w:val="6D00121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7E929C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072AA3"/>
    <w:multiLevelType w:val="hybridMultilevel"/>
    <w:tmpl w:val="F446B0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A7152"/>
    <w:multiLevelType w:val="multilevel"/>
    <w:tmpl w:val="227C65A8"/>
    <w:lvl w:ilvl="0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576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6" w15:restartNumberingAfterBreak="0">
    <w:nsid w:val="281B538D"/>
    <w:multiLevelType w:val="multilevel"/>
    <w:tmpl w:val="1D4647EC"/>
    <w:styleLink w:val="Formatvorlag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C3F2" w:themeColor="accent4"/>
        <w:u w:color="80C3F2" w:themeColor="accent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80C3F2" w:themeColor="accent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80C3F2" w:themeColor="accent4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80C3F2" w:themeColor="accent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color w:val="80C3F2" w:themeColor="accent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80C3F2" w:themeColor="accent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80C3F2" w:themeColor="accent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color w:val="80C3F2" w:themeColor="accent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80C3F2" w:themeColor="accent4"/>
      </w:rPr>
    </w:lvl>
  </w:abstractNum>
  <w:abstractNum w:abstractNumId="7" w15:restartNumberingAfterBreak="0">
    <w:nsid w:val="2AED0E4D"/>
    <w:multiLevelType w:val="hybridMultilevel"/>
    <w:tmpl w:val="BEB01E5E"/>
    <w:lvl w:ilvl="0" w:tplc="A8D69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C3F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C59C8"/>
    <w:multiLevelType w:val="multilevel"/>
    <w:tmpl w:val="696E0334"/>
    <w:styleLink w:val="FormatvorlageVDI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80C3F2" w:themeColor="accent4"/>
        <w:u w:color="80C3F2" w:themeColor="accent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Wingdings" w:hAnsi="Wingdings" w:cs="Courier New" w:hint="default"/>
        <w:color w:val="80C3F2" w:themeColor="accent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80C3F2" w:themeColor="accent4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80C3F2" w:themeColor="accent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color w:val="80C3F2" w:themeColor="accent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80C3F2" w:themeColor="accent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80C3F2" w:themeColor="accent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color w:val="80C3F2" w:themeColor="accent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80C3F2" w:themeColor="accent4"/>
      </w:rPr>
    </w:lvl>
  </w:abstractNum>
  <w:abstractNum w:abstractNumId="9" w15:restartNumberingAfterBreak="0">
    <w:nsid w:val="37FA3EEC"/>
    <w:multiLevelType w:val="hybridMultilevel"/>
    <w:tmpl w:val="38BA9C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164C6"/>
    <w:multiLevelType w:val="hybridMultilevel"/>
    <w:tmpl w:val="5C300462"/>
    <w:lvl w:ilvl="0" w:tplc="DADA7B0C">
      <w:start w:val="1"/>
      <w:numFmt w:val="bullet"/>
      <w:pStyle w:val="Listenabsatz"/>
      <w:lvlText w:val=""/>
      <w:lvlJc w:val="left"/>
      <w:pPr>
        <w:ind w:left="284" w:hanging="284"/>
      </w:pPr>
      <w:rPr>
        <w:rFonts w:ascii="Wingdings" w:hAnsi="Wingdings" w:hint="default"/>
        <w:color w:val="80C3F2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EA3504"/>
    <w:multiLevelType w:val="multilevel"/>
    <w:tmpl w:val="696E0334"/>
    <w:numStyleLink w:val="FormatvorlageVDI"/>
  </w:abstractNum>
  <w:abstractNum w:abstractNumId="12" w15:restartNumberingAfterBreak="0">
    <w:nsid w:val="41547B1E"/>
    <w:multiLevelType w:val="hybridMultilevel"/>
    <w:tmpl w:val="F38023B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437D6"/>
    <w:multiLevelType w:val="hybridMultilevel"/>
    <w:tmpl w:val="121ACA5C"/>
    <w:lvl w:ilvl="0" w:tplc="5E2420E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color w:val="80C3F2" w:themeColor="accent4"/>
        <w:u w:color="80C3F2" w:themeColor="accent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04F57"/>
    <w:multiLevelType w:val="hybridMultilevel"/>
    <w:tmpl w:val="FEEC6972"/>
    <w:lvl w:ilvl="0" w:tplc="A8D69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C3F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D0A29"/>
    <w:multiLevelType w:val="hybridMultilevel"/>
    <w:tmpl w:val="ECD66998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0A2A57"/>
    <w:multiLevelType w:val="hybridMultilevel"/>
    <w:tmpl w:val="C156AFEC"/>
    <w:lvl w:ilvl="0" w:tplc="347CF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C3F2" w:themeColor="accent4"/>
        <w:u w:color="80C3F2" w:themeColor="accent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D46A1"/>
    <w:multiLevelType w:val="hybridMultilevel"/>
    <w:tmpl w:val="4150191E"/>
    <w:lvl w:ilvl="0" w:tplc="0756A6E8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  <w:color w:val="80C3F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D3557"/>
    <w:multiLevelType w:val="multilevel"/>
    <w:tmpl w:val="0407001D"/>
    <w:styleLink w:val="AktuelleList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78282287">
    <w:abstractNumId w:val="14"/>
  </w:num>
  <w:num w:numId="2" w16cid:durableId="1511334537">
    <w:abstractNumId w:val="7"/>
  </w:num>
  <w:num w:numId="3" w16cid:durableId="1354574910">
    <w:abstractNumId w:val="0"/>
  </w:num>
  <w:num w:numId="4" w16cid:durableId="1910529350">
    <w:abstractNumId w:val="17"/>
  </w:num>
  <w:num w:numId="5" w16cid:durableId="578444493">
    <w:abstractNumId w:val="10"/>
  </w:num>
  <w:num w:numId="6" w16cid:durableId="577059598">
    <w:abstractNumId w:val="18"/>
  </w:num>
  <w:num w:numId="7" w16cid:durableId="386492505">
    <w:abstractNumId w:val="1"/>
  </w:num>
  <w:num w:numId="8" w16cid:durableId="425152359">
    <w:abstractNumId w:val="12"/>
  </w:num>
  <w:num w:numId="9" w16cid:durableId="1653023627">
    <w:abstractNumId w:val="16"/>
  </w:num>
  <w:num w:numId="10" w16cid:durableId="2059620690">
    <w:abstractNumId w:val="13"/>
  </w:num>
  <w:num w:numId="11" w16cid:durableId="515659805">
    <w:abstractNumId w:val="8"/>
  </w:num>
  <w:num w:numId="12" w16cid:durableId="1422987979">
    <w:abstractNumId w:val="11"/>
  </w:num>
  <w:num w:numId="13" w16cid:durableId="1534878636">
    <w:abstractNumId w:val="6"/>
  </w:num>
  <w:num w:numId="14" w16cid:durableId="1603300397">
    <w:abstractNumId w:val="2"/>
  </w:num>
  <w:num w:numId="15" w16cid:durableId="1274097167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3035512">
    <w:abstractNumId w:val="4"/>
  </w:num>
  <w:num w:numId="17" w16cid:durableId="278806058">
    <w:abstractNumId w:val="15"/>
  </w:num>
  <w:num w:numId="18" w16cid:durableId="1797215566">
    <w:abstractNumId w:val="5"/>
  </w:num>
  <w:num w:numId="19" w16cid:durableId="563294001">
    <w:abstractNumId w:val="3"/>
  </w:num>
  <w:num w:numId="20" w16cid:durableId="18737679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22"/>
    <w:rsid w:val="0000758A"/>
    <w:rsid w:val="000120F1"/>
    <w:rsid w:val="000145F7"/>
    <w:rsid w:val="000154AE"/>
    <w:rsid w:val="00024104"/>
    <w:rsid w:val="00031036"/>
    <w:rsid w:val="0003391E"/>
    <w:rsid w:val="00044EB1"/>
    <w:rsid w:val="000468D5"/>
    <w:rsid w:val="00094B13"/>
    <w:rsid w:val="000A2ABF"/>
    <w:rsid w:val="000A7E88"/>
    <w:rsid w:val="000B1BE7"/>
    <w:rsid w:val="000C6435"/>
    <w:rsid w:val="000D3DEB"/>
    <w:rsid w:val="000F4F37"/>
    <w:rsid w:val="00102189"/>
    <w:rsid w:val="001104A4"/>
    <w:rsid w:val="00120B37"/>
    <w:rsid w:val="00124ECD"/>
    <w:rsid w:val="001476F1"/>
    <w:rsid w:val="001578A8"/>
    <w:rsid w:val="001642D2"/>
    <w:rsid w:val="0017046A"/>
    <w:rsid w:val="001769D7"/>
    <w:rsid w:val="00185E05"/>
    <w:rsid w:val="001A0F99"/>
    <w:rsid w:val="001A198D"/>
    <w:rsid w:val="001A78DF"/>
    <w:rsid w:val="001B236A"/>
    <w:rsid w:val="001C2E3C"/>
    <w:rsid w:val="001E4E1F"/>
    <w:rsid w:val="001F45AD"/>
    <w:rsid w:val="00203C33"/>
    <w:rsid w:val="0020587F"/>
    <w:rsid w:val="00227F7A"/>
    <w:rsid w:val="00253260"/>
    <w:rsid w:val="00256F1B"/>
    <w:rsid w:val="00265FBB"/>
    <w:rsid w:val="0027036C"/>
    <w:rsid w:val="00272583"/>
    <w:rsid w:val="00281C55"/>
    <w:rsid w:val="00287C8C"/>
    <w:rsid w:val="002909F5"/>
    <w:rsid w:val="00296252"/>
    <w:rsid w:val="002A597C"/>
    <w:rsid w:val="002A67AF"/>
    <w:rsid w:val="002E5EAA"/>
    <w:rsid w:val="003037CC"/>
    <w:rsid w:val="00316FC4"/>
    <w:rsid w:val="00317ACD"/>
    <w:rsid w:val="00317E03"/>
    <w:rsid w:val="0032487F"/>
    <w:rsid w:val="0033319A"/>
    <w:rsid w:val="003358D5"/>
    <w:rsid w:val="00336851"/>
    <w:rsid w:val="00354798"/>
    <w:rsid w:val="003B0A27"/>
    <w:rsid w:val="003D3DB8"/>
    <w:rsid w:val="003E28E2"/>
    <w:rsid w:val="00406901"/>
    <w:rsid w:val="004254B5"/>
    <w:rsid w:val="00445037"/>
    <w:rsid w:val="004B1375"/>
    <w:rsid w:val="004F0C93"/>
    <w:rsid w:val="004F5427"/>
    <w:rsid w:val="00512BA5"/>
    <w:rsid w:val="00536DBD"/>
    <w:rsid w:val="00560BB7"/>
    <w:rsid w:val="00591E3D"/>
    <w:rsid w:val="005D5E22"/>
    <w:rsid w:val="005E20A7"/>
    <w:rsid w:val="00601A76"/>
    <w:rsid w:val="00626989"/>
    <w:rsid w:val="0064617C"/>
    <w:rsid w:val="00661D46"/>
    <w:rsid w:val="006868F2"/>
    <w:rsid w:val="006B778B"/>
    <w:rsid w:val="006C0A24"/>
    <w:rsid w:val="006C261B"/>
    <w:rsid w:val="006C628B"/>
    <w:rsid w:val="006C780C"/>
    <w:rsid w:val="006D358A"/>
    <w:rsid w:val="006D3973"/>
    <w:rsid w:val="006D4EA8"/>
    <w:rsid w:val="006F23F4"/>
    <w:rsid w:val="006F4BDA"/>
    <w:rsid w:val="007219AD"/>
    <w:rsid w:val="00742C94"/>
    <w:rsid w:val="00747AEF"/>
    <w:rsid w:val="00750957"/>
    <w:rsid w:val="007554FF"/>
    <w:rsid w:val="007719E1"/>
    <w:rsid w:val="00776961"/>
    <w:rsid w:val="007A4E38"/>
    <w:rsid w:val="007E1A1A"/>
    <w:rsid w:val="00814E9E"/>
    <w:rsid w:val="00816185"/>
    <w:rsid w:val="00816C8B"/>
    <w:rsid w:val="00821C3E"/>
    <w:rsid w:val="00841004"/>
    <w:rsid w:val="00846438"/>
    <w:rsid w:val="00855827"/>
    <w:rsid w:val="008605DB"/>
    <w:rsid w:val="008A7855"/>
    <w:rsid w:val="008B1EFE"/>
    <w:rsid w:val="008D5753"/>
    <w:rsid w:val="008E18DD"/>
    <w:rsid w:val="009021A9"/>
    <w:rsid w:val="009207B7"/>
    <w:rsid w:val="00920E92"/>
    <w:rsid w:val="00946809"/>
    <w:rsid w:val="00952AD6"/>
    <w:rsid w:val="00952DED"/>
    <w:rsid w:val="00977999"/>
    <w:rsid w:val="009A5D09"/>
    <w:rsid w:val="009C3AB5"/>
    <w:rsid w:val="009D3C69"/>
    <w:rsid w:val="009D6D69"/>
    <w:rsid w:val="009E7CB9"/>
    <w:rsid w:val="00A07FB6"/>
    <w:rsid w:val="00A11C5C"/>
    <w:rsid w:val="00A1725C"/>
    <w:rsid w:val="00A23810"/>
    <w:rsid w:val="00A26679"/>
    <w:rsid w:val="00A55707"/>
    <w:rsid w:val="00A64359"/>
    <w:rsid w:val="00A76222"/>
    <w:rsid w:val="00A80CE5"/>
    <w:rsid w:val="00AB503A"/>
    <w:rsid w:val="00AB6C44"/>
    <w:rsid w:val="00AF3522"/>
    <w:rsid w:val="00AF5F18"/>
    <w:rsid w:val="00B04ABE"/>
    <w:rsid w:val="00B072C4"/>
    <w:rsid w:val="00B232BD"/>
    <w:rsid w:val="00B80D3F"/>
    <w:rsid w:val="00B810DE"/>
    <w:rsid w:val="00B8426E"/>
    <w:rsid w:val="00B846BF"/>
    <w:rsid w:val="00B90E9E"/>
    <w:rsid w:val="00BD164A"/>
    <w:rsid w:val="00BD23A3"/>
    <w:rsid w:val="00BD334F"/>
    <w:rsid w:val="00BE0264"/>
    <w:rsid w:val="00BE25A9"/>
    <w:rsid w:val="00C06475"/>
    <w:rsid w:val="00C275DA"/>
    <w:rsid w:val="00C27A88"/>
    <w:rsid w:val="00C433C8"/>
    <w:rsid w:val="00C54CAD"/>
    <w:rsid w:val="00C63F18"/>
    <w:rsid w:val="00C75A96"/>
    <w:rsid w:val="00C8355B"/>
    <w:rsid w:val="00CA21DC"/>
    <w:rsid w:val="00CA3242"/>
    <w:rsid w:val="00CA6514"/>
    <w:rsid w:val="00CC3F44"/>
    <w:rsid w:val="00CD6669"/>
    <w:rsid w:val="00D02919"/>
    <w:rsid w:val="00D12556"/>
    <w:rsid w:val="00D1309E"/>
    <w:rsid w:val="00D47C7C"/>
    <w:rsid w:val="00D553EB"/>
    <w:rsid w:val="00D64D5B"/>
    <w:rsid w:val="00DA1348"/>
    <w:rsid w:val="00DD6ED4"/>
    <w:rsid w:val="00DE69E1"/>
    <w:rsid w:val="00E10445"/>
    <w:rsid w:val="00E1400F"/>
    <w:rsid w:val="00E53CC9"/>
    <w:rsid w:val="00E75B81"/>
    <w:rsid w:val="00E820FA"/>
    <w:rsid w:val="00E87B0D"/>
    <w:rsid w:val="00E934D0"/>
    <w:rsid w:val="00E93657"/>
    <w:rsid w:val="00F002E3"/>
    <w:rsid w:val="00F05371"/>
    <w:rsid w:val="00F06633"/>
    <w:rsid w:val="00F210A2"/>
    <w:rsid w:val="00F34607"/>
    <w:rsid w:val="00F4614D"/>
    <w:rsid w:val="00F921BE"/>
    <w:rsid w:val="00FA030C"/>
    <w:rsid w:val="00FA199C"/>
    <w:rsid w:val="00FA5579"/>
    <w:rsid w:val="00FA763B"/>
    <w:rsid w:val="00FB6DD6"/>
    <w:rsid w:val="00FD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50EC3"/>
  <w15:chartTrackingRefBased/>
  <w15:docId w15:val="{D024C7E1-FD80-4B1D-9F28-F840CF26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VDI_Standard_Body"/>
    <w:qFormat/>
    <w:rsid w:val="001A198D"/>
    <w:rPr>
      <w:rFonts w:ascii="Nunito Sans Light" w:hAnsi="Nunito Sans Light" w:cs="Times New Roman (Textkörper CS)"/>
      <w:color w:val="000C19" w:themeColor="text1"/>
      <w:spacing w:val="4"/>
      <w:sz w:val="20"/>
      <w:lang w:val="en-US"/>
    </w:rPr>
  </w:style>
  <w:style w:type="paragraph" w:styleId="berschrift1">
    <w:name w:val="heading 1"/>
    <w:basedOn w:val="Standard"/>
    <w:next w:val="Standard"/>
    <w:link w:val="berschrift1Zchn"/>
    <w:qFormat/>
    <w:rsid w:val="00A76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E4300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A76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E4300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A762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BE4300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A762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BE4300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A762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BE4300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A762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005CC2" w:themeColor="text1" w:themeTint="A6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A762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005CC2" w:themeColor="text1" w:themeTint="A6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A762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002F63" w:themeColor="text1" w:themeTint="D8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A76222"/>
    <w:pPr>
      <w:keepNext/>
      <w:keepLines/>
      <w:outlineLvl w:val="8"/>
    </w:pPr>
    <w:rPr>
      <w:rFonts w:asciiTheme="minorHAnsi" w:eastAsiaTheme="majorEastAsia" w:hAnsiTheme="minorHAnsi" w:cstheme="majorBidi"/>
      <w:color w:val="002F63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154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4AE"/>
  </w:style>
  <w:style w:type="paragraph" w:styleId="Fuzeile">
    <w:name w:val="footer"/>
    <w:basedOn w:val="Standard"/>
    <w:link w:val="FuzeileZchn"/>
    <w:uiPriority w:val="99"/>
    <w:unhideWhenUsed/>
    <w:rsid w:val="000154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4AE"/>
  </w:style>
  <w:style w:type="paragraph" w:styleId="Listenabsatz">
    <w:name w:val="List Paragraph"/>
    <w:aliases w:val="VDI_Listenabsatz"/>
    <w:basedOn w:val="Standard"/>
    <w:uiPriority w:val="34"/>
    <w:qFormat/>
    <w:rsid w:val="00C8355B"/>
    <w:pPr>
      <w:numPr>
        <w:numId w:val="5"/>
      </w:numPr>
      <w:contextualSpacing/>
    </w:pPr>
  </w:style>
  <w:style w:type="paragraph" w:customStyle="1" w:styleId="EinfAbs">
    <w:name w:val="[Einf. Abs.]"/>
    <w:basedOn w:val="Standard"/>
    <w:uiPriority w:val="99"/>
    <w:rsid w:val="00287C8C"/>
    <w:pPr>
      <w:tabs>
        <w:tab w:val="left" w:pos="283"/>
      </w:tabs>
      <w:autoSpaceDE w:val="0"/>
      <w:autoSpaceDN w:val="0"/>
      <w:adjustRightInd w:val="0"/>
      <w:spacing w:line="230" w:lineRule="atLeast"/>
      <w:textAlignment w:val="center"/>
    </w:pPr>
    <w:rPr>
      <w:rFonts w:cs="Nunito Sans Light"/>
      <w:color w:val="000000"/>
      <w:spacing w:val="7"/>
      <w:szCs w:val="18"/>
    </w:rPr>
  </w:style>
  <w:style w:type="numbering" w:customStyle="1" w:styleId="AktuelleListe1">
    <w:name w:val="Aktuelle Liste1"/>
    <w:uiPriority w:val="99"/>
    <w:rsid w:val="00287C8C"/>
    <w:pPr>
      <w:numPr>
        <w:numId w:val="3"/>
      </w:numPr>
    </w:pPr>
  </w:style>
  <w:style w:type="paragraph" w:customStyle="1" w:styleId="VDIBetreffRajdhanibold">
    <w:name w:val="VDI_Betreff_Rajdhani_bold"/>
    <w:next w:val="Standard"/>
    <w:uiPriority w:val="99"/>
    <w:rsid w:val="003358D5"/>
    <w:rPr>
      <w:rFonts w:ascii="Rajdhani" w:hAnsi="Rajdhani" w:cs="Rajdhani"/>
      <w:b/>
      <w:bCs/>
      <w:color w:val="003DA4"/>
      <w:spacing w:val="13"/>
      <w:sz w:val="32"/>
      <w:szCs w:val="32"/>
    </w:rPr>
  </w:style>
  <w:style w:type="paragraph" w:styleId="KeinLeerraum">
    <w:name w:val="No Spacing"/>
    <w:uiPriority w:val="1"/>
    <w:rsid w:val="0033319A"/>
    <w:rPr>
      <w:rFonts w:ascii="Nunito Sans Light" w:hAnsi="Nunito Sans Light" w:cs="Times New Roman (Textkörper CS)"/>
      <w:spacing w:val="4"/>
      <w:sz w:val="18"/>
    </w:rPr>
  </w:style>
  <w:style w:type="character" w:customStyle="1" w:styleId="VDIBodybold">
    <w:name w:val="VDI_Body_bold"/>
    <w:uiPriority w:val="99"/>
    <w:rsid w:val="006C780C"/>
    <w:rPr>
      <w:rFonts w:ascii="Nunito Sans" w:hAnsi="Nunito Sans" w:cs="Nunito Sans"/>
      <w:b/>
      <w:bCs/>
    </w:rPr>
  </w:style>
  <w:style w:type="paragraph" w:customStyle="1" w:styleId="VDIBetreff">
    <w:name w:val="VDI_Betreff"/>
    <w:basedOn w:val="VDIBetreffRajdhanibold"/>
    <w:autoRedefine/>
    <w:qFormat/>
    <w:rsid w:val="00D12556"/>
    <w:pPr>
      <w:spacing w:line="320" w:lineRule="exact"/>
    </w:pPr>
    <w:rPr>
      <w:rFonts w:asciiTheme="majorHAnsi" w:hAnsiTheme="majorHAnsi"/>
      <w:sz w:val="24"/>
    </w:rPr>
  </w:style>
  <w:style w:type="paragraph" w:customStyle="1" w:styleId="VDIAbsenderzeileKopf">
    <w:name w:val="VDI_Absenderzeile_Kopf"/>
    <w:basedOn w:val="EinfAbs"/>
    <w:autoRedefine/>
    <w:qFormat/>
    <w:rsid w:val="00DE69E1"/>
    <w:rPr>
      <w:rFonts w:ascii="Nunito Sans" w:hAnsi="Nunito Sans" w:cs="Rajdhani"/>
      <w:bCs/>
      <w:color w:val="000C19" w:themeColor="text1"/>
      <w:spacing w:val="0"/>
      <w:sz w:val="16"/>
      <w:szCs w:val="20"/>
    </w:rPr>
  </w:style>
  <w:style w:type="character" w:customStyle="1" w:styleId="VDINennungAbsenderzeile">
    <w:name w:val="VDI_Nennung_Absenderzeile"/>
    <w:basedOn w:val="Absatz-Standardschriftart"/>
    <w:uiPriority w:val="1"/>
    <w:qFormat/>
    <w:rsid w:val="001578A8"/>
    <w:rPr>
      <w:rFonts w:ascii="Rajdhani" w:hAnsi="Rajdhani" w:cs="Rajdhani"/>
      <w:b/>
      <w:bCs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C433C8"/>
    <w:pPr>
      <w:spacing w:before="200" w:after="160"/>
      <w:ind w:left="864" w:right="864"/>
      <w:jc w:val="center"/>
    </w:pPr>
    <w:rPr>
      <w:i/>
      <w:iCs/>
      <w:color w:val="004692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433C8"/>
    <w:rPr>
      <w:rFonts w:ascii="Nunito Sans Light" w:hAnsi="Nunito Sans Light" w:cs="Times New Roman (Textkörper CS)"/>
      <w:i/>
      <w:iCs/>
      <w:color w:val="004692" w:themeColor="text1" w:themeTint="BF"/>
      <w:spacing w:val="4"/>
      <w:sz w:val="18"/>
    </w:rPr>
  </w:style>
  <w:style w:type="character" w:styleId="IntensiverVerweis">
    <w:name w:val="Intense Reference"/>
    <w:basedOn w:val="Absatz-Standardschriftart"/>
    <w:uiPriority w:val="32"/>
    <w:qFormat/>
    <w:rsid w:val="00C433C8"/>
    <w:rPr>
      <w:b/>
      <w:bCs/>
      <w:smallCaps/>
      <w:color w:val="003DA4"/>
      <w:spacing w:val="5"/>
    </w:rPr>
  </w:style>
  <w:style w:type="character" w:styleId="Seitenzahl">
    <w:name w:val="page number"/>
    <w:basedOn w:val="Absatz-Standardschriftart"/>
    <w:uiPriority w:val="99"/>
    <w:unhideWhenUsed/>
    <w:rsid w:val="00841004"/>
    <w:rPr>
      <w:rFonts w:ascii="Nunito Sans" w:hAnsi="Nunito Sans"/>
      <w:b w:val="0"/>
      <w:i w:val="0"/>
      <w:color w:val="777776"/>
      <w:sz w:val="16"/>
    </w:rPr>
  </w:style>
  <w:style w:type="numbering" w:customStyle="1" w:styleId="AktuelleListe2">
    <w:name w:val="Aktuelle Liste2"/>
    <w:uiPriority w:val="99"/>
    <w:rsid w:val="00C8355B"/>
    <w:pPr>
      <w:numPr>
        <w:numId w:val="6"/>
      </w:numPr>
    </w:pPr>
  </w:style>
  <w:style w:type="paragraph" w:customStyle="1" w:styleId="VDIAdresserechts">
    <w:name w:val="VDI_Adresse_rechts"/>
    <w:link w:val="VDIAdresserechtsZchn"/>
    <w:autoRedefine/>
    <w:qFormat/>
    <w:rsid w:val="00A11C5C"/>
    <w:pPr>
      <w:tabs>
        <w:tab w:val="left" w:pos="284"/>
      </w:tabs>
    </w:pPr>
    <w:rPr>
      <w:rFonts w:ascii="Nunito Sans" w:hAnsi="Nunito Sans" w:cs="Times New Roman (Textkörper CS)"/>
      <w:bCs/>
      <w:spacing w:val="4"/>
      <w:sz w:val="16"/>
      <w:szCs w:val="16"/>
    </w:rPr>
  </w:style>
  <w:style w:type="character" w:customStyle="1" w:styleId="VDIAdresserechtsZchn">
    <w:name w:val="VDI_Adresse_rechts Zchn"/>
    <w:basedOn w:val="Absatz-Standardschriftart"/>
    <w:link w:val="VDIAdresserechts"/>
    <w:rsid w:val="00A11C5C"/>
    <w:rPr>
      <w:rFonts w:ascii="Nunito Sans" w:hAnsi="Nunito Sans" w:cs="Times New Roman (Textkörper CS)"/>
      <w:bCs/>
      <w:spacing w:val="4"/>
      <w:sz w:val="16"/>
      <w:szCs w:val="16"/>
    </w:rPr>
  </w:style>
  <w:style w:type="numbering" w:customStyle="1" w:styleId="FormatvorlageVDI">
    <w:name w:val="Formatvorlage VDI"/>
    <w:uiPriority w:val="99"/>
    <w:rsid w:val="00E1400F"/>
    <w:pPr>
      <w:numPr>
        <w:numId w:val="11"/>
      </w:numPr>
    </w:pPr>
  </w:style>
  <w:style w:type="numbering" w:customStyle="1" w:styleId="Formatvorlage1">
    <w:name w:val="Formatvorlage1"/>
    <w:uiPriority w:val="99"/>
    <w:rsid w:val="00E1400F"/>
    <w:pPr>
      <w:numPr>
        <w:numId w:val="13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76222"/>
    <w:rPr>
      <w:rFonts w:asciiTheme="majorHAnsi" w:eastAsiaTheme="majorEastAsia" w:hAnsiTheme="majorHAnsi" w:cstheme="majorBidi"/>
      <w:color w:val="BE4300" w:themeColor="accent1" w:themeShade="BF"/>
      <w:spacing w:val="4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76222"/>
    <w:rPr>
      <w:rFonts w:asciiTheme="majorHAnsi" w:eastAsiaTheme="majorEastAsia" w:hAnsiTheme="majorHAnsi" w:cstheme="majorBidi"/>
      <w:color w:val="BE4300" w:themeColor="accent1" w:themeShade="BF"/>
      <w:spacing w:val="4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6222"/>
    <w:rPr>
      <w:rFonts w:eastAsiaTheme="majorEastAsia" w:cstheme="majorBidi"/>
      <w:color w:val="BE4300" w:themeColor="accent1" w:themeShade="BF"/>
      <w:spacing w:val="4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6222"/>
    <w:rPr>
      <w:rFonts w:eastAsiaTheme="majorEastAsia" w:cstheme="majorBidi"/>
      <w:i/>
      <w:iCs/>
      <w:color w:val="BE4300" w:themeColor="accent1" w:themeShade="BF"/>
      <w:spacing w:val="4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6222"/>
    <w:rPr>
      <w:rFonts w:eastAsiaTheme="majorEastAsia" w:cstheme="majorBidi"/>
      <w:color w:val="BE4300" w:themeColor="accent1" w:themeShade="BF"/>
      <w:spacing w:val="4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6222"/>
    <w:rPr>
      <w:rFonts w:eastAsiaTheme="majorEastAsia" w:cstheme="majorBidi"/>
      <w:i/>
      <w:iCs/>
      <w:color w:val="005CC2" w:themeColor="text1" w:themeTint="A6"/>
      <w:spacing w:val="4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6222"/>
    <w:rPr>
      <w:rFonts w:eastAsiaTheme="majorEastAsia" w:cstheme="majorBidi"/>
      <w:color w:val="005CC2" w:themeColor="text1" w:themeTint="A6"/>
      <w:spacing w:val="4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6222"/>
    <w:rPr>
      <w:rFonts w:eastAsiaTheme="majorEastAsia" w:cstheme="majorBidi"/>
      <w:i/>
      <w:iCs/>
      <w:color w:val="002F63" w:themeColor="text1" w:themeTint="D8"/>
      <w:spacing w:val="4"/>
      <w:sz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6222"/>
    <w:rPr>
      <w:rFonts w:eastAsiaTheme="majorEastAsia" w:cstheme="majorBidi"/>
      <w:color w:val="002F63" w:themeColor="text1" w:themeTint="D8"/>
      <w:spacing w:val="4"/>
      <w:sz w:val="20"/>
    </w:rPr>
  </w:style>
  <w:style w:type="paragraph" w:styleId="Titel">
    <w:name w:val="Title"/>
    <w:basedOn w:val="Standard"/>
    <w:next w:val="Standard"/>
    <w:link w:val="TitelZchn"/>
    <w:uiPriority w:val="10"/>
    <w:rsid w:val="00A7622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6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A762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005CC2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6222"/>
    <w:rPr>
      <w:rFonts w:eastAsiaTheme="majorEastAsia" w:cstheme="majorBidi"/>
      <w:color w:val="005CC2" w:themeColor="text1" w:themeTint="A6"/>
      <w:spacing w:val="15"/>
      <w:sz w:val="28"/>
      <w:szCs w:val="28"/>
    </w:rPr>
  </w:style>
  <w:style w:type="character" w:styleId="IntensiveHervorhebung">
    <w:name w:val="Intense Emphasis"/>
    <w:basedOn w:val="Absatz-Standardschriftart"/>
    <w:uiPriority w:val="21"/>
    <w:rsid w:val="00A76222"/>
    <w:rPr>
      <w:i/>
      <w:iCs/>
      <w:color w:val="BE4300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76222"/>
    <w:pPr>
      <w:pBdr>
        <w:top w:val="single" w:sz="4" w:space="10" w:color="BE4300" w:themeColor="accent1" w:themeShade="BF"/>
        <w:bottom w:val="single" w:sz="4" w:space="10" w:color="BE4300" w:themeColor="accent1" w:themeShade="BF"/>
      </w:pBdr>
      <w:spacing w:before="360" w:after="360"/>
      <w:ind w:left="864" w:right="864"/>
      <w:jc w:val="center"/>
    </w:pPr>
    <w:rPr>
      <w:i/>
      <w:iCs/>
      <w:color w:val="BE4300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6222"/>
    <w:rPr>
      <w:rFonts w:ascii="Nunito Sans Light" w:hAnsi="Nunito Sans Light" w:cs="Times New Roman (Textkörper CS)"/>
      <w:i/>
      <w:iCs/>
      <w:color w:val="BE4300" w:themeColor="accent1" w:themeShade="BF"/>
      <w:spacing w:val="4"/>
      <w:sz w:val="20"/>
    </w:rPr>
  </w:style>
  <w:style w:type="paragraph" w:styleId="Kommentartext">
    <w:name w:val="annotation text"/>
    <w:basedOn w:val="Standard"/>
    <w:link w:val="KommentartextZchn"/>
    <w:uiPriority w:val="99"/>
    <w:unhideWhenUsed/>
    <w:rsid w:val="00A76222"/>
    <w:rPr>
      <w:rFonts w:ascii="Times New Roman" w:eastAsia="Times New Roman" w:hAnsi="Times New Roman" w:cs="Times New Roman"/>
      <w:color w:val="auto"/>
      <w:spacing w:val="0"/>
      <w:kern w:val="0"/>
      <w:szCs w:val="20"/>
      <w:lang w:eastAsia="de-DE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76222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Kommentarzeichen">
    <w:name w:val="annotation reference"/>
    <w:uiPriority w:val="99"/>
    <w:semiHidden/>
    <w:unhideWhenUsed/>
    <w:rsid w:val="00A76222"/>
    <w:rPr>
      <w:sz w:val="16"/>
      <w:szCs w:val="16"/>
    </w:rPr>
  </w:style>
  <w:style w:type="table" w:styleId="Tabellenraster">
    <w:name w:val="Table Grid"/>
    <w:basedOn w:val="NormaleTabelle"/>
    <w:uiPriority w:val="59"/>
    <w:rsid w:val="00A76222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5E05"/>
    <w:rPr>
      <w:rFonts w:ascii="Nunito Sans Light" w:eastAsiaTheme="minorHAnsi" w:hAnsi="Nunito Sans Light" w:cs="Times New Roman (Textkörper CS)"/>
      <w:b/>
      <w:bCs/>
      <w:color w:val="000C19" w:themeColor="text1"/>
      <w:spacing w:val="4"/>
      <w:kern w:val="2"/>
      <w:lang w:eastAsia="en-US"/>
      <w14:ligatures w14:val="standardContextu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5E05"/>
    <w:rPr>
      <w:rFonts w:ascii="Nunito Sans Light" w:eastAsia="Times New Roman" w:hAnsi="Nunito Sans Light" w:cs="Times New Roman (Textkörper CS)"/>
      <w:b/>
      <w:bCs/>
      <w:color w:val="000C19" w:themeColor="text1"/>
      <w:spacing w:val="4"/>
      <w:kern w:val="0"/>
      <w:sz w:val="20"/>
      <w:szCs w:val="20"/>
      <w:lang w:val="en-US" w:eastAsia="de-DE"/>
      <w14:ligatures w14:val="none"/>
    </w:rPr>
  </w:style>
  <w:style w:type="paragraph" w:styleId="berarbeitung">
    <w:name w:val="Revision"/>
    <w:hidden/>
    <w:uiPriority w:val="99"/>
    <w:semiHidden/>
    <w:rsid w:val="00185E05"/>
    <w:rPr>
      <w:rFonts w:ascii="Nunito Sans Light" w:hAnsi="Nunito Sans Light" w:cs="Times New Roman (Textkörper CS)"/>
      <w:color w:val="000C19" w:themeColor="text1"/>
      <w:spacing w:val="4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2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VDI Farben">
      <a:dk1>
        <a:srgbClr val="000C19"/>
      </a:dk1>
      <a:lt1>
        <a:srgbClr val="FFFFFF"/>
      </a:lt1>
      <a:dk2>
        <a:srgbClr val="4F5763"/>
      </a:dk2>
      <a:lt2>
        <a:srgbClr val="D9D9D6"/>
      </a:lt2>
      <a:accent1>
        <a:srgbClr val="FE5A00"/>
      </a:accent1>
      <a:accent2>
        <a:srgbClr val="00C7B1"/>
      </a:accent2>
      <a:accent3>
        <a:srgbClr val="003DA4"/>
      </a:accent3>
      <a:accent4>
        <a:srgbClr val="80C3F2"/>
      </a:accent4>
      <a:accent5>
        <a:srgbClr val="4D77BF"/>
      </a:accent5>
      <a:accent6>
        <a:srgbClr val="99B1DB"/>
      </a:accent6>
      <a:hlink>
        <a:srgbClr val="FE5000"/>
      </a:hlink>
      <a:folHlink>
        <a:srgbClr val="FE8B4D"/>
      </a:folHlink>
    </a:clrScheme>
    <a:fontScheme name="VDI Schriften">
      <a:majorFont>
        <a:latin typeface="Rajdhani Bold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d3a618-344d-48ea-bb90-b7a6efc0ed63" xsi:nil="true"/>
    <lcf76f155ced4ddcb4097134ff3c332f xmlns="b8322b32-5ab4-4c0b-8ff7-4a34de58c42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02E1EF3C402A46840F778CE2D8C4D3" ma:contentTypeVersion="16" ma:contentTypeDescription="Ein neues Dokument erstellen." ma:contentTypeScope="" ma:versionID="b4f09b82346bd26f817968bbb16b9512">
  <xsd:schema xmlns:xsd="http://www.w3.org/2001/XMLSchema" xmlns:xs="http://www.w3.org/2001/XMLSchema" xmlns:p="http://schemas.microsoft.com/office/2006/metadata/properties" xmlns:ns2="b8322b32-5ab4-4c0b-8ff7-4a34de58c42d" xmlns:ns3="63d3a618-344d-48ea-bb90-b7a6efc0ed63" targetNamespace="http://schemas.microsoft.com/office/2006/metadata/properties" ma:root="true" ma:fieldsID="e818c60c5ee57384abc6aa1bb0ebba5b" ns2:_="" ns3:_="">
    <xsd:import namespace="b8322b32-5ab4-4c0b-8ff7-4a34de58c42d"/>
    <xsd:import namespace="63d3a618-344d-48ea-bb90-b7a6efc0ed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322b32-5ab4-4c0b-8ff7-4a34de58c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96acff56-5029-47c9-8d5b-d23a4ffd8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3a618-344d-48ea-bb90-b7a6efc0ed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f0efb6c-345d-46d5-a1e1-c1569eb93a2c}" ma:internalName="TaxCatchAll" ma:showField="CatchAllData" ma:web="63d3a618-344d-48ea-bb90-b7a6efc0e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620FF-E221-4551-8806-76452A3008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DC9E9-63CE-4FEB-8E2D-28E61B10DF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C94D54-0010-46EB-8956-E1CD351EE2AA}">
  <ds:schemaRefs>
    <ds:schemaRef ds:uri="http://schemas.microsoft.com/office/2006/metadata/properties"/>
    <ds:schemaRef ds:uri="http://schemas.microsoft.com/office/infopath/2007/PartnerControls"/>
    <ds:schemaRef ds:uri="63d3a618-344d-48ea-bb90-b7a6efc0ed63"/>
    <ds:schemaRef ds:uri="b8322b32-5ab4-4c0b-8ff7-4a34de58c42d"/>
  </ds:schemaRefs>
</ds:datastoreItem>
</file>

<file path=customXml/itemProps4.xml><?xml version="1.0" encoding="utf-8"?>
<ds:datastoreItem xmlns:ds="http://schemas.openxmlformats.org/officeDocument/2006/customXml" ds:itemID="{D5F79B8B-6912-4650-983E-56CB234FB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322b32-5ab4-4c0b-8ff7-4a34de58c42d"/>
    <ds:schemaRef ds:uri="63d3a618-344d-48ea-bb90-b7a6efc0ed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864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Lukner</dc:creator>
  <cp:keywords/>
  <dc:description/>
  <cp:lastModifiedBy>Daniel Lukner</cp:lastModifiedBy>
  <cp:revision>18</cp:revision>
  <cp:lastPrinted>2022-06-28T14:06:00Z</cp:lastPrinted>
  <dcterms:created xsi:type="dcterms:W3CDTF">2026-04-09T13:15:00Z</dcterms:created>
  <dcterms:modified xsi:type="dcterms:W3CDTF">2026-04-10T08:46:00Z</dcterms:modified>
</cp:coreProperties>
</file>